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76F" w:rsidRPr="000900A6" w:rsidRDefault="00F2576F" w:rsidP="000900A6">
      <w:pPr>
        <w:tabs>
          <w:tab w:val="left" w:pos="4605"/>
        </w:tabs>
        <w:jc w:val="center"/>
        <w:rPr>
          <w:b/>
        </w:rPr>
      </w:pPr>
      <w:r w:rsidRPr="000900A6">
        <w:rPr>
          <w:b/>
        </w:rPr>
        <w:t>Перечень современных технологий</w:t>
      </w:r>
    </w:p>
    <w:tbl>
      <w:tblPr>
        <w:tblpPr w:leftFromText="180" w:rightFromText="180" w:vertAnchor="text" w:tblpXSpec="center" w:tblpY="1"/>
        <w:tblOverlap w:val="never"/>
        <w:tblW w:w="15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7288"/>
        <w:gridCol w:w="1881"/>
        <w:gridCol w:w="1896"/>
        <w:gridCol w:w="1991"/>
        <w:gridCol w:w="1702"/>
      </w:tblGrid>
      <w:tr w:rsidR="00C42848" w:rsidRPr="000900A6" w:rsidTr="009B3D5F">
        <w:trPr>
          <w:trHeight w:val="473"/>
          <w:tblHeader/>
        </w:trPr>
        <w:tc>
          <w:tcPr>
            <w:tcW w:w="840" w:type="dxa"/>
            <w:vMerge w:val="restart"/>
            <w:shd w:val="clear" w:color="auto" w:fill="auto"/>
          </w:tcPr>
          <w:p w:rsidR="00C42848" w:rsidRPr="000900A6" w:rsidRDefault="00C42848" w:rsidP="00C42848">
            <w:pPr>
              <w:spacing w:after="0"/>
              <w:jc w:val="center"/>
              <w:rPr>
                <w:b/>
                <w:bCs/>
                <w:color w:val="000000"/>
                <w:sz w:val="22"/>
                <w:szCs w:val="22"/>
              </w:rPr>
            </w:pPr>
            <w:r w:rsidRPr="000900A6">
              <w:rPr>
                <w:b/>
                <w:bCs/>
                <w:color w:val="000000"/>
                <w:sz w:val="22"/>
                <w:szCs w:val="22"/>
                <w:lang w:val="en-US"/>
              </w:rPr>
              <w:t xml:space="preserve">№ </w:t>
            </w:r>
            <w:r w:rsidRPr="000900A6">
              <w:rPr>
                <w:b/>
                <w:bCs/>
                <w:color w:val="000000"/>
                <w:sz w:val="22"/>
                <w:szCs w:val="22"/>
              </w:rPr>
              <w:t>п/п</w:t>
            </w:r>
          </w:p>
        </w:tc>
        <w:tc>
          <w:tcPr>
            <w:tcW w:w="7288" w:type="dxa"/>
            <w:vMerge w:val="restart"/>
            <w:shd w:val="clear" w:color="auto" w:fill="auto"/>
            <w:hideMark/>
          </w:tcPr>
          <w:p w:rsidR="00C42848" w:rsidRPr="000900A6" w:rsidRDefault="00C42848" w:rsidP="00C42848">
            <w:pPr>
              <w:spacing w:after="0"/>
              <w:jc w:val="center"/>
              <w:rPr>
                <w:b/>
                <w:bCs/>
                <w:color w:val="000000" w:themeColor="text1"/>
                <w:sz w:val="22"/>
                <w:szCs w:val="22"/>
              </w:rPr>
            </w:pPr>
            <w:r w:rsidRPr="00DC1CA4">
              <w:rPr>
                <w:b/>
                <w:bCs/>
                <w:color w:val="000000" w:themeColor="text1"/>
                <w:sz w:val="22"/>
                <w:szCs w:val="22"/>
              </w:rPr>
              <w:t>Современная</w:t>
            </w:r>
            <w:r w:rsidRPr="000900A6">
              <w:rPr>
                <w:b/>
                <w:bCs/>
                <w:color w:val="000000" w:themeColor="text1"/>
                <w:sz w:val="22"/>
                <w:szCs w:val="22"/>
              </w:rPr>
              <w:t xml:space="preserve"> технология</w:t>
            </w:r>
          </w:p>
        </w:tc>
        <w:tc>
          <w:tcPr>
            <w:tcW w:w="1881" w:type="dxa"/>
            <w:vMerge w:val="restart"/>
            <w:shd w:val="clear" w:color="auto" w:fill="auto"/>
          </w:tcPr>
          <w:p w:rsidR="00C42848" w:rsidRPr="000900A6" w:rsidRDefault="00C42848" w:rsidP="00C42848">
            <w:pPr>
              <w:spacing w:after="0"/>
              <w:jc w:val="center"/>
              <w:rPr>
                <w:b/>
                <w:bCs/>
                <w:color w:val="000000" w:themeColor="text1"/>
                <w:sz w:val="22"/>
                <w:szCs w:val="22"/>
              </w:rPr>
            </w:pPr>
            <w:r w:rsidRPr="000900A6">
              <w:rPr>
                <w:b/>
                <w:bCs/>
                <w:color w:val="000000" w:themeColor="text1"/>
                <w:sz w:val="22"/>
                <w:szCs w:val="22"/>
              </w:rPr>
              <w:t>Максимальный размер субсидии, млн руб.</w:t>
            </w:r>
          </w:p>
        </w:tc>
        <w:tc>
          <w:tcPr>
            <w:tcW w:w="5589" w:type="dxa"/>
            <w:gridSpan w:val="3"/>
            <w:shd w:val="clear" w:color="auto" w:fill="auto"/>
          </w:tcPr>
          <w:p w:rsidR="00C42848" w:rsidRPr="000900A6" w:rsidRDefault="00C42848" w:rsidP="00C42848">
            <w:pPr>
              <w:spacing w:after="0"/>
              <w:jc w:val="center"/>
              <w:rPr>
                <w:b/>
                <w:bCs/>
                <w:color w:val="000000" w:themeColor="text1"/>
                <w:sz w:val="22"/>
                <w:szCs w:val="22"/>
              </w:rPr>
            </w:pPr>
            <w:r w:rsidRPr="000900A6">
              <w:rPr>
                <w:b/>
                <w:color w:val="000000" w:themeColor="text1"/>
                <w:sz w:val="22"/>
                <w:szCs w:val="22"/>
              </w:rPr>
              <w:t>Предельные целевые показатели (индикаторы)</w:t>
            </w:r>
          </w:p>
        </w:tc>
      </w:tr>
      <w:tr w:rsidR="00C42848" w:rsidRPr="000900A6" w:rsidTr="009B3D5F">
        <w:trPr>
          <w:trHeight w:val="688"/>
          <w:tblHeader/>
        </w:trPr>
        <w:tc>
          <w:tcPr>
            <w:tcW w:w="840" w:type="dxa"/>
            <w:vMerge/>
            <w:shd w:val="clear" w:color="auto" w:fill="auto"/>
          </w:tcPr>
          <w:p w:rsidR="00C42848" w:rsidRPr="000900A6" w:rsidRDefault="00C42848" w:rsidP="00C42848">
            <w:pPr>
              <w:spacing w:after="0"/>
              <w:jc w:val="center"/>
              <w:rPr>
                <w:b/>
                <w:bCs/>
                <w:color w:val="000000"/>
                <w:sz w:val="22"/>
                <w:szCs w:val="22"/>
              </w:rPr>
            </w:pPr>
          </w:p>
        </w:tc>
        <w:tc>
          <w:tcPr>
            <w:tcW w:w="7288" w:type="dxa"/>
            <w:vMerge/>
            <w:shd w:val="clear" w:color="auto" w:fill="auto"/>
          </w:tcPr>
          <w:p w:rsidR="00C42848" w:rsidRPr="000900A6" w:rsidRDefault="00C42848" w:rsidP="00C42848">
            <w:pPr>
              <w:spacing w:after="0"/>
              <w:jc w:val="center"/>
              <w:rPr>
                <w:b/>
                <w:bCs/>
                <w:color w:val="000000" w:themeColor="text1"/>
                <w:sz w:val="22"/>
                <w:szCs w:val="22"/>
              </w:rPr>
            </w:pPr>
          </w:p>
        </w:tc>
        <w:tc>
          <w:tcPr>
            <w:tcW w:w="1881" w:type="dxa"/>
            <w:vMerge/>
            <w:shd w:val="clear" w:color="auto" w:fill="auto"/>
          </w:tcPr>
          <w:p w:rsidR="00C42848" w:rsidRPr="000900A6" w:rsidRDefault="00C42848" w:rsidP="00C42848">
            <w:pPr>
              <w:spacing w:after="0"/>
              <w:jc w:val="center"/>
              <w:rPr>
                <w:b/>
                <w:bCs/>
                <w:color w:val="000000" w:themeColor="text1"/>
                <w:sz w:val="22"/>
                <w:szCs w:val="22"/>
              </w:rPr>
            </w:pPr>
          </w:p>
        </w:tc>
        <w:tc>
          <w:tcPr>
            <w:tcW w:w="1896" w:type="dxa"/>
            <w:shd w:val="clear" w:color="auto" w:fill="auto"/>
          </w:tcPr>
          <w:p w:rsidR="00C42848" w:rsidRPr="000900A6" w:rsidRDefault="00C42848" w:rsidP="00C42848">
            <w:pPr>
              <w:spacing w:after="0"/>
              <w:jc w:val="center"/>
              <w:rPr>
                <w:b/>
                <w:bCs/>
                <w:color w:val="000000" w:themeColor="text1"/>
                <w:sz w:val="22"/>
                <w:szCs w:val="22"/>
              </w:rPr>
            </w:pPr>
            <w:r w:rsidRPr="000900A6">
              <w:rPr>
                <w:b/>
                <w:bCs/>
                <w:color w:val="000000" w:themeColor="text1"/>
                <w:sz w:val="22"/>
                <w:szCs w:val="22"/>
              </w:rPr>
              <w:t>Минимальный объем реализации инновационной продукции, млн руб.</w:t>
            </w:r>
          </w:p>
        </w:tc>
        <w:tc>
          <w:tcPr>
            <w:tcW w:w="1991" w:type="dxa"/>
            <w:shd w:val="clear" w:color="auto" w:fill="auto"/>
          </w:tcPr>
          <w:p w:rsidR="00C42848" w:rsidRPr="000900A6" w:rsidRDefault="00C42848" w:rsidP="00C42848">
            <w:pPr>
              <w:spacing w:after="0"/>
              <w:jc w:val="center"/>
              <w:rPr>
                <w:b/>
                <w:bCs/>
                <w:color w:val="000000" w:themeColor="text1"/>
                <w:sz w:val="22"/>
                <w:szCs w:val="22"/>
              </w:rPr>
            </w:pPr>
            <w:r w:rsidRPr="000900A6">
              <w:rPr>
                <w:b/>
                <w:bCs/>
                <w:color w:val="000000" w:themeColor="text1"/>
                <w:sz w:val="22"/>
                <w:szCs w:val="22"/>
              </w:rPr>
              <w:t>Максимальный срок реализации инновационного проекта, мес.</w:t>
            </w:r>
          </w:p>
        </w:tc>
        <w:tc>
          <w:tcPr>
            <w:tcW w:w="1702" w:type="dxa"/>
            <w:shd w:val="clear" w:color="auto" w:fill="auto"/>
          </w:tcPr>
          <w:p w:rsidR="00C42848" w:rsidRPr="000900A6" w:rsidRDefault="00C42848" w:rsidP="00C42848">
            <w:pPr>
              <w:spacing w:after="0"/>
              <w:jc w:val="center"/>
              <w:rPr>
                <w:b/>
                <w:bCs/>
                <w:color w:val="000000" w:themeColor="text1"/>
                <w:sz w:val="22"/>
                <w:szCs w:val="22"/>
              </w:rPr>
            </w:pPr>
            <w:r w:rsidRPr="000900A6">
              <w:rPr>
                <w:b/>
                <w:bCs/>
                <w:color w:val="000000" w:themeColor="text1"/>
                <w:sz w:val="22"/>
                <w:szCs w:val="22"/>
              </w:rPr>
              <w:t>Минимальное количество полученных охраняемых РИД, шт.</w:t>
            </w:r>
            <w:r w:rsidRPr="000900A6">
              <w:rPr>
                <w:rStyle w:val="a7"/>
                <w:b/>
                <w:color w:val="000000" w:themeColor="text1"/>
                <w:sz w:val="22"/>
                <w:szCs w:val="22"/>
              </w:rPr>
              <w:footnoteReference w:id="2"/>
            </w:r>
          </w:p>
        </w:tc>
      </w:tr>
      <w:tr w:rsidR="00C42848" w:rsidTr="00C42848">
        <w:trPr>
          <w:trHeight w:val="70"/>
        </w:trPr>
        <w:tc>
          <w:tcPr>
            <w:tcW w:w="15598" w:type="dxa"/>
            <w:gridSpan w:val="6"/>
            <w:shd w:val="clear" w:color="auto" w:fill="FFFFFF" w:themeFill="background1"/>
          </w:tcPr>
          <w:p w:rsidR="00C42848" w:rsidRDefault="00C42848" w:rsidP="00C42848">
            <w:pPr>
              <w:spacing w:after="0"/>
              <w:jc w:val="center"/>
              <w:rPr>
                <w:color w:val="000000" w:themeColor="text1"/>
                <w:sz w:val="22"/>
                <w:szCs w:val="22"/>
              </w:rPr>
            </w:pPr>
            <w:r w:rsidRPr="00B4610E">
              <w:rPr>
                <w:b/>
                <w:color w:val="000000" w:themeColor="text1"/>
                <w:sz w:val="22"/>
                <w:szCs w:val="22"/>
              </w:rPr>
              <w:t>Сельскохозяйственное машиностроение</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 xml:space="preserve">Технология производства модельного ряда гидравлических </w:t>
            </w:r>
            <w:proofErr w:type="spellStart"/>
            <w:r w:rsidRPr="00B4610E">
              <w:rPr>
                <w:color w:val="000000" w:themeColor="text1"/>
                <w:sz w:val="22"/>
                <w:szCs w:val="22"/>
              </w:rPr>
              <w:t>картриджных</w:t>
            </w:r>
            <w:proofErr w:type="spellEnd"/>
            <w:r w:rsidRPr="00B4610E">
              <w:rPr>
                <w:color w:val="000000" w:themeColor="text1"/>
                <w:sz w:val="22"/>
                <w:szCs w:val="22"/>
              </w:rPr>
              <w:t xml:space="preserve"> распределителей с номинальным расходом до 150 л/мин. и номинальным давлением до 420 бар (42 МПа), </w:t>
            </w:r>
            <w:proofErr w:type="spellStart"/>
            <w:r w:rsidRPr="00B4610E">
              <w:rPr>
                <w:color w:val="000000" w:themeColor="text1"/>
                <w:sz w:val="22"/>
                <w:szCs w:val="22"/>
              </w:rPr>
              <w:t>двухлинейных</w:t>
            </w:r>
            <w:proofErr w:type="spellEnd"/>
            <w:r w:rsidRPr="00B4610E">
              <w:rPr>
                <w:color w:val="000000" w:themeColor="text1"/>
                <w:sz w:val="22"/>
                <w:szCs w:val="22"/>
              </w:rPr>
              <w:t>, двухходовых, с электрическим дискретным способом управления</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50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300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84</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Tr="009B3D5F">
        <w:trPr>
          <w:trHeight w:val="315"/>
        </w:trPr>
        <w:tc>
          <w:tcPr>
            <w:tcW w:w="15598" w:type="dxa"/>
            <w:gridSpan w:val="6"/>
            <w:shd w:val="clear" w:color="auto" w:fill="FFFFFF" w:themeFill="background1"/>
          </w:tcPr>
          <w:p w:rsidR="00C42848" w:rsidRDefault="00C42848" w:rsidP="00C42848">
            <w:pPr>
              <w:spacing w:after="0"/>
              <w:jc w:val="center"/>
              <w:rPr>
                <w:color w:val="000000" w:themeColor="text1"/>
                <w:sz w:val="22"/>
                <w:szCs w:val="22"/>
              </w:rPr>
            </w:pPr>
            <w:r w:rsidRPr="00B4610E">
              <w:rPr>
                <w:b/>
                <w:color w:val="000000" w:themeColor="text1"/>
                <w:sz w:val="22"/>
                <w:szCs w:val="22"/>
              </w:rPr>
              <w:t>Машиностроение для пищевой и перерабатывающей промышленности</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Технология производства инновационного оборудования для переработки подсолнечного шрота с получением высокобелковой муки производительностью 5 тонн в час</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25</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150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54</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Технология производства роботизированных линий по обвалке и разделке туш производительностью 450 голов/час</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100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48</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ПРФ-2</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 xml:space="preserve">Технология обжарки кофе в </w:t>
            </w:r>
            <w:proofErr w:type="spellStart"/>
            <w:r w:rsidRPr="00B4610E">
              <w:rPr>
                <w:color w:val="000000" w:themeColor="text1"/>
                <w:sz w:val="22"/>
                <w:szCs w:val="22"/>
              </w:rPr>
              <w:t>псевдоожиженном</w:t>
            </w:r>
            <w:proofErr w:type="spellEnd"/>
            <w:r w:rsidRPr="00B4610E">
              <w:rPr>
                <w:color w:val="000000" w:themeColor="text1"/>
                <w:sz w:val="22"/>
                <w:szCs w:val="22"/>
              </w:rPr>
              <w:t xml:space="preserve"> слое воздуха производительностью от 12,4 кг/час до 150 кг/час</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120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Tr="009B3D5F">
        <w:trPr>
          <w:trHeight w:val="315"/>
        </w:trPr>
        <w:tc>
          <w:tcPr>
            <w:tcW w:w="15598" w:type="dxa"/>
            <w:gridSpan w:val="6"/>
            <w:shd w:val="clear" w:color="auto" w:fill="FFFFFF" w:themeFill="background1"/>
          </w:tcPr>
          <w:p w:rsidR="00C42848" w:rsidRDefault="00C42848" w:rsidP="00C42848">
            <w:pPr>
              <w:spacing w:after="0"/>
              <w:jc w:val="center"/>
              <w:rPr>
                <w:color w:val="000000" w:themeColor="text1"/>
                <w:sz w:val="22"/>
                <w:szCs w:val="22"/>
              </w:rPr>
            </w:pPr>
            <w:r w:rsidRPr="00B4610E">
              <w:rPr>
                <w:b/>
                <w:color w:val="000000" w:themeColor="text1"/>
                <w:sz w:val="22"/>
                <w:szCs w:val="22"/>
              </w:rPr>
              <w:t>Строительно-дорожное и коммунальное машиностроение</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 xml:space="preserve">Технология производства линейки инновационных </w:t>
            </w:r>
            <w:proofErr w:type="spellStart"/>
            <w:r w:rsidRPr="00B4610E">
              <w:rPr>
                <w:color w:val="000000" w:themeColor="text1"/>
                <w:sz w:val="22"/>
                <w:szCs w:val="22"/>
              </w:rPr>
              <w:t>гидромолотов</w:t>
            </w:r>
            <w:proofErr w:type="spellEnd"/>
            <w:r w:rsidRPr="00B4610E">
              <w:rPr>
                <w:color w:val="000000" w:themeColor="text1"/>
                <w:sz w:val="22"/>
                <w:szCs w:val="22"/>
              </w:rPr>
              <w:t xml:space="preserve"> с электроуправлением для экскаваторов массой от 18 до 50 тонн</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40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240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Технология производства гусеничных кранов грузоподъемностью 40-63 тонн</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25,1</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150,6</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 xml:space="preserve">Технология производства линейки инновационных </w:t>
            </w:r>
            <w:proofErr w:type="spellStart"/>
            <w:r w:rsidRPr="00B4610E">
              <w:rPr>
                <w:color w:val="000000" w:themeColor="text1"/>
                <w:sz w:val="22"/>
                <w:szCs w:val="22"/>
              </w:rPr>
              <w:t>гидромолотов</w:t>
            </w:r>
            <w:proofErr w:type="spellEnd"/>
            <w:r w:rsidRPr="00B4610E">
              <w:rPr>
                <w:color w:val="000000" w:themeColor="text1"/>
                <w:sz w:val="22"/>
                <w:szCs w:val="22"/>
              </w:rPr>
              <w:t xml:space="preserve"> для экскаваторов и </w:t>
            </w:r>
            <w:proofErr w:type="spellStart"/>
            <w:r w:rsidRPr="00B4610E">
              <w:rPr>
                <w:color w:val="000000" w:themeColor="text1"/>
                <w:sz w:val="22"/>
                <w:szCs w:val="22"/>
              </w:rPr>
              <w:t>минипогрузчиков</w:t>
            </w:r>
            <w:proofErr w:type="spellEnd"/>
            <w:r w:rsidRPr="00B4610E">
              <w:rPr>
                <w:color w:val="000000" w:themeColor="text1"/>
                <w:sz w:val="22"/>
                <w:szCs w:val="22"/>
              </w:rPr>
              <w:t xml:space="preserve"> массой от 2 т до 50 т</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40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240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36</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Технология производства вилочного погрузчика  грузоподъемностью 3,5 т с электроприводом и литий-ионным источником питания для эксплуатации при температуре окружающей среды до минус 40 градусов</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28</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Технология производства семейства регулируемых аксиально-поршневых гидронасосов с рабочим объемом базового гидронасоса 190 куб. см/об</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30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180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72</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tabs>
                <w:tab w:val="left" w:pos="3705"/>
              </w:tabs>
              <w:spacing w:after="0"/>
              <w:jc w:val="both"/>
              <w:rPr>
                <w:color w:val="000000" w:themeColor="text1"/>
                <w:sz w:val="22"/>
                <w:szCs w:val="22"/>
              </w:rPr>
            </w:pPr>
            <w:r w:rsidRPr="00B4610E">
              <w:rPr>
                <w:color w:val="000000" w:themeColor="text1"/>
                <w:sz w:val="22"/>
                <w:szCs w:val="22"/>
              </w:rPr>
              <w:t xml:space="preserve">Технология производства семейства объемных гидропередач на базе регулируемых аксиально-поршневых гидронасосов и </w:t>
            </w:r>
            <w:proofErr w:type="spellStart"/>
            <w:r w:rsidRPr="00B4610E">
              <w:rPr>
                <w:color w:val="000000" w:themeColor="text1"/>
                <w:sz w:val="22"/>
                <w:szCs w:val="22"/>
              </w:rPr>
              <w:t>гидромоторов</w:t>
            </w:r>
            <w:proofErr w:type="spellEnd"/>
            <w:r w:rsidRPr="00B4610E">
              <w:rPr>
                <w:color w:val="000000" w:themeColor="text1"/>
                <w:sz w:val="22"/>
                <w:szCs w:val="22"/>
              </w:rPr>
              <w:t xml:space="preserve"> с рабочими объемами 40-80 куб. см/об</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50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300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72</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Tr="009B3D5F">
        <w:trPr>
          <w:trHeight w:val="315"/>
        </w:trPr>
        <w:tc>
          <w:tcPr>
            <w:tcW w:w="15598" w:type="dxa"/>
            <w:gridSpan w:val="6"/>
            <w:shd w:val="clear" w:color="auto" w:fill="FFFFFF" w:themeFill="background1"/>
          </w:tcPr>
          <w:p w:rsidR="00C42848" w:rsidRDefault="00C42848" w:rsidP="00C42848">
            <w:pPr>
              <w:spacing w:after="0"/>
              <w:jc w:val="center"/>
              <w:rPr>
                <w:color w:val="000000" w:themeColor="text1"/>
                <w:sz w:val="22"/>
                <w:szCs w:val="22"/>
              </w:rPr>
            </w:pPr>
            <w:r w:rsidRPr="00B4610E">
              <w:rPr>
                <w:b/>
                <w:color w:val="000000" w:themeColor="text1"/>
                <w:sz w:val="22"/>
                <w:szCs w:val="22"/>
              </w:rPr>
              <w:t>Химическая промышленность</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производства желтого фосфора методом электротермии</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450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900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31</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Pr>
                <w:color w:val="000000" w:themeColor="text1"/>
                <w:sz w:val="22"/>
                <w:szCs w:val="22"/>
              </w:rPr>
              <w:t>Технология разработки</w:t>
            </w:r>
            <w:r w:rsidRPr="002E1AFE">
              <w:rPr>
                <w:color w:val="000000" w:themeColor="text1"/>
                <w:sz w:val="22"/>
                <w:szCs w:val="22"/>
              </w:rPr>
              <w:t xml:space="preserve"> и организация производства лакокрасочных покрытий на основе высокомодульных жидких силикатных стекол</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189,5</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379</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30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ПРФ-4</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w:t>
            </w:r>
            <w:proofErr w:type="spellStart"/>
            <w:r w:rsidRPr="00B4610E">
              <w:rPr>
                <w:color w:val="000000" w:themeColor="text1"/>
                <w:sz w:val="22"/>
                <w:szCs w:val="22"/>
              </w:rPr>
              <w:t>параарамидной</w:t>
            </w:r>
            <w:proofErr w:type="spellEnd"/>
            <w:r w:rsidRPr="00B4610E">
              <w:rPr>
                <w:color w:val="000000" w:themeColor="text1"/>
                <w:sz w:val="22"/>
                <w:szCs w:val="22"/>
              </w:rPr>
              <w:t xml:space="preserve"> нити – аналога нити «</w:t>
            </w:r>
            <w:proofErr w:type="spellStart"/>
            <w:r w:rsidRPr="00B4610E">
              <w:rPr>
                <w:color w:val="000000" w:themeColor="text1"/>
                <w:sz w:val="22"/>
                <w:szCs w:val="22"/>
              </w:rPr>
              <w:t>Кевлар</w:t>
            </w:r>
            <w:proofErr w:type="spellEnd"/>
            <w:r w:rsidRPr="00B4610E">
              <w:rPr>
                <w:color w:val="000000" w:themeColor="text1"/>
                <w:sz w:val="22"/>
                <w:szCs w:val="22"/>
              </w:rPr>
              <w:t xml:space="preserve">» производства фирмы «Дюпон» (США), с содержанием </w:t>
            </w:r>
            <w:proofErr w:type="spellStart"/>
            <w:r w:rsidRPr="00B4610E">
              <w:rPr>
                <w:color w:val="000000" w:themeColor="text1"/>
                <w:sz w:val="22"/>
                <w:szCs w:val="22"/>
              </w:rPr>
              <w:t>парафенилендиамина</w:t>
            </w:r>
            <w:proofErr w:type="spellEnd"/>
            <w:r w:rsidRPr="00B4610E">
              <w:rPr>
                <w:color w:val="000000" w:themeColor="text1"/>
                <w:sz w:val="22"/>
                <w:szCs w:val="22"/>
              </w:rPr>
              <w:t xml:space="preserve"> не менее 80% мольных от общего содержания диаминов, разрывной нагрузкой не менее 203 </w:t>
            </w:r>
            <w:proofErr w:type="spellStart"/>
            <w:r w:rsidRPr="00B4610E">
              <w:rPr>
                <w:color w:val="000000" w:themeColor="text1"/>
                <w:sz w:val="22"/>
                <w:szCs w:val="22"/>
              </w:rPr>
              <w:t>сН</w:t>
            </w:r>
            <w:proofErr w:type="spellEnd"/>
            <w:r w:rsidRPr="00B4610E">
              <w:rPr>
                <w:color w:val="000000" w:themeColor="text1"/>
                <w:sz w:val="22"/>
                <w:szCs w:val="22"/>
              </w:rPr>
              <w:t>/текс и модулем упругости не менее 70 ГПа, измеренным согласно ГОСТ 6611.2-73 на нитях, не подвергнутых термообработке</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115</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230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88</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Современная ресурсосберегающая технология непрерывного производства N-</w:t>
            </w:r>
            <w:proofErr w:type="spellStart"/>
            <w:r w:rsidRPr="00B4610E">
              <w:rPr>
                <w:color w:val="000000" w:themeColor="text1"/>
                <w:sz w:val="22"/>
                <w:szCs w:val="22"/>
              </w:rPr>
              <w:t>винилпирролидона</w:t>
            </w:r>
            <w:proofErr w:type="spellEnd"/>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200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400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84</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ПРФ-2</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Биотехнология производства янтарной кислоты</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45</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90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78</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 xml:space="preserve">Технология получения циклических органических карбонатов из </w:t>
            </w:r>
            <w:proofErr w:type="spellStart"/>
            <w:r w:rsidRPr="00B4610E">
              <w:rPr>
                <w:color w:val="000000" w:themeColor="text1"/>
                <w:sz w:val="22"/>
                <w:szCs w:val="22"/>
              </w:rPr>
              <w:t>эпоксидов</w:t>
            </w:r>
            <w:proofErr w:type="spellEnd"/>
            <w:r w:rsidRPr="00B4610E">
              <w:rPr>
                <w:color w:val="000000" w:themeColor="text1"/>
                <w:sz w:val="22"/>
                <w:szCs w:val="22"/>
              </w:rPr>
              <w:t xml:space="preserve"> и СО2</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1,05</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2,1</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56</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промышленного получения глицерофосфатов кальция, магния, натрия</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37,49</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74,98</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НХ-3</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производства 3-метокси-3-метил-1-бутанола (ММВ) путем синтеза</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50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100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производства никелевых катализаторов для гидрирования растительных масел</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40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80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81</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sz w:val="22"/>
                <w:szCs w:val="22"/>
              </w:rPr>
            </w:pPr>
            <w:r>
              <w:rPr>
                <w:color w:val="000000"/>
                <w:sz w:val="22"/>
                <w:szCs w:val="22"/>
              </w:rPr>
              <w:t xml:space="preserve">Технология производства моно-, </w:t>
            </w:r>
            <w:proofErr w:type="spellStart"/>
            <w:r>
              <w:rPr>
                <w:color w:val="000000"/>
                <w:sz w:val="22"/>
                <w:szCs w:val="22"/>
              </w:rPr>
              <w:t>ди</w:t>
            </w:r>
            <w:proofErr w:type="spellEnd"/>
            <w:r>
              <w:rPr>
                <w:color w:val="000000"/>
                <w:sz w:val="22"/>
                <w:szCs w:val="22"/>
              </w:rPr>
              <w:t>- и трихлоруксусной кислоты и ее солей</w:t>
            </w:r>
          </w:p>
        </w:tc>
        <w:tc>
          <w:tcPr>
            <w:tcW w:w="1881" w:type="dxa"/>
            <w:shd w:val="clear" w:color="auto" w:fill="FFFFFF" w:themeFill="background1"/>
            <w:vAlign w:val="center"/>
          </w:tcPr>
          <w:p w:rsidR="00C42848" w:rsidRDefault="00C42848" w:rsidP="00C42848">
            <w:pPr>
              <w:spacing w:after="0"/>
              <w:jc w:val="center"/>
              <w:rPr>
                <w:color w:val="000000"/>
                <w:sz w:val="22"/>
                <w:szCs w:val="22"/>
              </w:rPr>
            </w:pPr>
            <w:r>
              <w:rPr>
                <w:color w:val="000000"/>
                <w:sz w:val="22"/>
                <w:szCs w:val="22"/>
              </w:rPr>
              <w:t>525</w:t>
            </w:r>
          </w:p>
        </w:tc>
        <w:tc>
          <w:tcPr>
            <w:tcW w:w="1896"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1 050</w:t>
            </w:r>
          </w:p>
        </w:tc>
        <w:tc>
          <w:tcPr>
            <w:tcW w:w="1991"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84</w:t>
            </w:r>
          </w:p>
        </w:tc>
        <w:tc>
          <w:tcPr>
            <w:tcW w:w="1702"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НХ-1</w:t>
            </w:r>
          </w:p>
        </w:tc>
      </w:tr>
      <w:tr w:rsidR="00C42848"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sz w:val="22"/>
                <w:szCs w:val="22"/>
              </w:rPr>
            </w:pPr>
            <w:r>
              <w:rPr>
                <w:color w:val="000000"/>
                <w:sz w:val="22"/>
                <w:szCs w:val="22"/>
              </w:rPr>
              <w:t xml:space="preserve">Технология производства полиэфиров на основе винил-н-бутилового эфира </w:t>
            </w:r>
            <w:proofErr w:type="spellStart"/>
            <w:r>
              <w:rPr>
                <w:color w:val="000000"/>
                <w:sz w:val="22"/>
                <w:szCs w:val="22"/>
              </w:rPr>
              <w:t>полимеризационной</w:t>
            </w:r>
            <w:proofErr w:type="spellEnd"/>
            <w:r>
              <w:rPr>
                <w:color w:val="000000"/>
                <w:sz w:val="22"/>
                <w:szCs w:val="22"/>
              </w:rPr>
              <w:t xml:space="preserve"> чистоты (чистота не менее 99,5 процентов)</w:t>
            </w:r>
          </w:p>
        </w:tc>
        <w:tc>
          <w:tcPr>
            <w:tcW w:w="1881" w:type="dxa"/>
            <w:shd w:val="clear" w:color="auto" w:fill="FFFFFF" w:themeFill="background1"/>
            <w:vAlign w:val="center"/>
          </w:tcPr>
          <w:p w:rsidR="00C42848" w:rsidRDefault="00C42848" w:rsidP="00C42848">
            <w:pPr>
              <w:spacing w:after="0"/>
              <w:jc w:val="center"/>
              <w:rPr>
                <w:color w:val="000000"/>
                <w:sz w:val="22"/>
                <w:szCs w:val="22"/>
              </w:rPr>
            </w:pPr>
            <w:r>
              <w:rPr>
                <w:color w:val="000000"/>
                <w:sz w:val="22"/>
                <w:szCs w:val="22"/>
              </w:rPr>
              <w:t>200</w:t>
            </w:r>
          </w:p>
        </w:tc>
        <w:tc>
          <w:tcPr>
            <w:tcW w:w="1896"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400</w:t>
            </w:r>
          </w:p>
        </w:tc>
        <w:tc>
          <w:tcPr>
            <w:tcW w:w="1991"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36</w:t>
            </w:r>
          </w:p>
        </w:tc>
        <w:tc>
          <w:tcPr>
            <w:tcW w:w="1702"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ПРФ-2</w:t>
            </w:r>
          </w:p>
        </w:tc>
      </w:tr>
      <w:tr w:rsidR="00C42848"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sz w:val="22"/>
                <w:szCs w:val="22"/>
              </w:rPr>
            </w:pPr>
            <w:r>
              <w:rPr>
                <w:color w:val="000000"/>
                <w:sz w:val="22"/>
                <w:szCs w:val="22"/>
              </w:rPr>
              <w:t>Технология производства изопропиловых эфиров (</w:t>
            </w:r>
            <w:proofErr w:type="spellStart"/>
            <w:r>
              <w:rPr>
                <w:color w:val="000000"/>
                <w:sz w:val="22"/>
                <w:szCs w:val="22"/>
              </w:rPr>
              <w:t>изопропилмиристат</w:t>
            </w:r>
            <w:proofErr w:type="spellEnd"/>
            <w:r>
              <w:rPr>
                <w:color w:val="000000"/>
                <w:sz w:val="22"/>
                <w:szCs w:val="22"/>
              </w:rPr>
              <w:t xml:space="preserve">, </w:t>
            </w:r>
            <w:proofErr w:type="spellStart"/>
            <w:r>
              <w:rPr>
                <w:color w:val="000000"/>
                <w:sz w:val="22"/>
                <w:szCs w:val="22"/>
              </w:rPr>
              <w:t>изопропилпальмитат</w:t>
            </w:r>
            <w:proofErr w:type="spellEnd"/>
            <w:r>
              <w:rPr>
                <w:color w:val="000000"/>
                <w:sz w:val="22"/>
                <w:szCs w:val="22"/>
              </w:rPr>
              <w:t xml:space="preserve">, </w:t>
            </w:r>
            <w:proofErr w:type="spellStart"/>
            <w:r>
              <w:rPr>
                <w:color w:val="000000"/>
                <w:sz w:val="22"/>
                <w:szCs w:val="22"/>
              </w:rPr>
              <w:t>изопропилстеарат</w:t>
            </w:r>
            <w:proofErr w:type="spellEnd"/>
            <w:r>
              <w:rPr>
                <w:color w:val="000000"/>
                <w:sz w:val="22"/>
                <w:szCs w:val="22"/>
              </w:rPr>
              <w:t>) и метиловых эфиров</w:t>
            </w:r>
          </w:p>
        </w:tc>
        <w:tc>
          <w:tcPr>
            <w:tcW w:w="1881" w:type="dxa"/>
            <w:shd w:val="clear" w:color="auto" w:fill="FFFFFF" w:themeFill="background1"/>
            <w:vAlign w:val="center"/>
          </w:tcPr>
          <w:p w:rsidR="00C42848" w:rsidRDefault="00C42848" w:rsidP="00C42848">
            <w:pPr>
              <w:spacing w:after="0"/>
              <w:jc w:val="center"/>
              <w:rPr>
                <w:color w:val="000000"/>
                <w:sz w:val="22"/>
                <w:szCs w:val="22"/>
              </w:rPr>
            </w:pPr>
            <w:r>
              <w:rPr>
                <w:color w:val="000000"/>
                <w:sz w:val="22"/>
                <w:szCs w:val="22"/>
              </w:rPr>
              <w:t>52</w:t>
            </w:r>
          </w:p>
        </w:tc>
        <w:tc>
          <w:tcPr>
            <w:tcW w:w="1896"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104</w:t>
            </w:r>
          </w:p>
        </w:tc>
        <w:tc>
          <w:tcPr>
            <w:tcW w:w="1991"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70</w:t>
            </w:r>
          </w:p>
        </w:tc>
        <w:tc>
          <w:tcPr>
            <w:tcW w:w="1702"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НХ-2</w:t>
            </w:r>
          </w:p>
        </w:tc>
      </w:tr>
      <w:tr w:rsidR="00C42848" w:rsidTr="009B3D5F">
        <w:trPr>
          <w:trHeight w:val="315"/>
        </w:trPr>
        <w:tc>
          <w:tcPr>
            <w:tcW w:w="15598" w:type="dxa"/>
            <w:gridSpan w:val="6"/>
            <w:shd w:val="clear" w:color="auto" w:fill="FFFFFF" w:themeFill="background1"/>
          </w:tcPr>
          <w:p w:rsidR="00C42848" w:rsidRDefault="00C42848" w:rsidP="00C42848">
            <w:pPr>
              <w:spacing w:after="0"/>
              <w:jc w:val="center"/>
              <w:rPr>
                <w:color w:val="000000" w:themeColor="text1"/>
                <w:sz w:val="22"/>
                <w:szCs w:val="22"/>
              </w:rPr>
            </w:pPr>
            <w:r w:rsidRPr="00B4610E">
              <w:rPr>
                <w:b/>
                <w:color w:val="000000" w:themeColor="text1"/>
                <w:sz w:val="22"/>
                <w:szCs w:val="22"/>
              </w:rPr>
              <w:lastRenderedPageBreak/>
              <w:t>Боеприпасы и спецхимия</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sz w:val="22"/>
                <w:szCs w:val="22"/>
              </w:rPr>
            </w:pPr>
            <w:r w:rsidRPr="00B4610E">
              <w:rPr>
                <w:color w:val="000000" w:themeColor="text1"/>
                <w:sz w:val="22"/>
                <w:szCs w:val="22"/>
              </w:rPr>
              <w:t>Технология изготовления усовершенствованных ленточных зарядов для противоградовых ракет «</w:t>
            </w:r>
            <w:proofErr w:type="spellStart"/>
            <w:r w:rsidRPr="00B4610E">
              <w:rPr>
                <w:color w:val="000000" w:themeColor="text1"/>
                <w:sz w:val="22"/>
                <w:szCs w:val="22"/>
              </w:rPr>
              <w:t>Алазань</w:t>
            </w:r>
            <w:proofErr w:type="spellEnd"/>
            <w:r w:rsidRPr="00B4610E">
              <w:rPr>
                <w:color w:val="000000" w:themeColor="text1"/>
                <w:sz w:val="22"/>
                <w:szCs w:val="22"/>
              </w:rPr>
              <w:t>» на основе доступной сырьевой базы</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8</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40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48</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Tr="009B3D5F">
        <w:trPr>
          <w:trHeight w:val="315"/>
        </w:trPr>
        <w:tc>
          <w:tcPr>
            <w:tcW w:w="15598" w:type="dxa"/>
            <w:gridSpan w:val="6"/>
            <w:shd w:val="clear" w:color="auto" w:fill="FFFFFF" w:themeFill="background1"/>
          </w:tcPr>
          <w:p w:rsidR="00C42848" w:rsidRDefault="00C42848" w:rsidP="00C42848">
            <w:pPr>
              <w:spacing w:after="0"/>
              <w:jc w:val="center"/>
              <w:rPr>
                <w:color w:val="000000" w:themeColor="text1"/>
                <w:sz w:val="22"/>
                <w:szCs w:val="22"/>
              </w:rPr>
            </w:pPr>
            <w:r w:rsidRPr="00B4610E">
              <w:rPr>
                <w:b/>
                <w:color w:val="000000" w:themeColor="text1"/>
                <w:sz w:val="22"/>
                <w:szCs w:val="22"/>
              </w:rPr>
              <w:t>Черная металлургия</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 xml:space="preserve">Новые марки и технологии изготовления </w:t>
            </w:r>
            <w:proofErr w:type="spellStart"/>
            <w:r w:rsidRPr="00B4610E">
              <w:rPr>
                <w:color w:val="000000" w:themeColor="text1"/>
                <w:sz w:val="22"/>
                <w:szCs w:val="22"/>
              </w:rPr>
              <w:t>бессвинцовых</w:t>
            </w:r>
            <w:proofErr w:type="spellEnd"/>
            <w:r w:rsidRPr="00B4610E">
              <w:rPr>
                <w:color w:val="000000" w:themeColor="text1"/>
                <w:sz w:val="22"/>
                <w:szCs w:val="22"/>
              </w:rPr>
              <w:t xml:space="preserve"> высокотехнологичных сталей, в том числе с повышенной обрабатываемостью резанием, для использования в автомобильной промышленности</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152</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760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ПРФ-2</w:t>
            </w:r>
          </w:p>
        </w:tc>
      </w:tr>
      <w:tr w:rsidR="00C42848" w:rsidTr="009B3D5F">
        <w:trPr>
          <w:trHeight w:val="315"/>
        </w:trPr>
        <w:tc>
          <w:tcPr>
            <w:tcW w:w="15598" w:type="dxa"/>
            <w:gridSpan w:val="6"/>
            <w:shd w:val="clear" w:color="auto" w:fill="FFFFFF" w:themeFill="background1"/>
          </w:tcPr>
          <w:p w:rsidR="00C42848" w:rsidRDefault="00C42848" w:rsidP="00C42848">
            <w:pPr>
              <w:spacing w:after="0"/>
              <w:jc w:val="center"/>
              <w:rPr>
                <w:color w:val="000000" w:themeColor="text1"/>
                <w:sz w:val="22"/>
                <w:szCs w:val="22"/>
              </w:rPr>
            </w:pPr>
            <w:r w:rsidRPr="00B4610E">
              <w:rPr>
                <w:b/>
                <w:color w:val="000000" w:themeColor="text1"/>
                <w:sz w:val="22"/>
                <w:szCs w:val="22"/>
              </w:rPr>
              <w:t>Промышленность композитных материалов и изделий из них</w:t>
            </w:r>
          </w:p>
        </w:tc>
      </w:tr>
      <w:tr w:rsidR="00C42848" w:rsidRPr="0040452C"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sz w:val="22"/>
                <w:szCs w:val="22"/>
              </w:rPr>
            </w:pPr>
            <w:r w:rsidRPr="00B4610E">
              <w:rPr>
                <w:color w:val="000000" w:themeColor="text1"/>
                <w:sz w:val="22"/>
                <w:szCs w:val="22"/>
              </w:rPr>
              <w:t xml:space="preserve">Технология производства высокомодульного </w:t>
            </w:r>
            <w:proofErr w:type="spellStart"/>
            <w:r w:rsidRPr="00B4610E">
              <w:rPr>
                <w:color w:val="000000" w:themeColor="text1"/>
                <w:sz w:val="22"/>
                <w:szCs w:val="22"/>
              </w:rPr>
              <w:t>углеволокна</w:t>
            </w:r>
            <w:proofErr w:type="spellEnd"/>
            <w:r w:rsidRPr="00B4610E">
              <w:rPr>
                <w:color w:val="000000" w:themeColor="text1"/>
                <w:sz w:val="22"/>
                <w:szCs w:val="22"/>
              </w:rPr>
              <w:t xml:space="preserve"> из нефтяных </w:t>
            </w:r>
            <w:proofErr w:type="spellStart"/>
            <w:r w:rsidRPr="00B4610E">
              <w:rPr>
                <w:color w:val="000000" w:themeColor="text1"/>
                <w:sz w:val="22"/>
                <w:szCs w:val="22"/>
              </w:rPr>
              <w:t>мезофазных</w:t>
            </w:r>
            <w:proofErr w:type="spellEnd"/>
            <w:r w:rsidRPr="00B4610E">
              <w:rPr>
                <w:color w:val="000000" w:themeColor="text1"/>
                <w:sz w:val="22"/>
                <w:szCs w:val="22"/>
              </w:rPr>
              <w:t xml:space="preserve"> пеков</w:t>
            </w:r>
          </w:p>
        </w:tc>
        <w:tc>
          <w:tcPr>
            <w:tcW w:w="1881" w:type="dxa"/>
            <w:shd w:val="clear" w:color="auto" w:fill="FFFFFF" w:themeFill="background1"/>
            <w:vAlign w:val="center"/>
          </w:tcPr>
          <w:p w:rsidR="00C42848" w:rsidRPr="0040452C" w:rsidRDefault="00C42848" w:rsidP="00C42848">
            <w:pPr>
              <w:spacing w:after="0"/>
              <w:jc w:val="center"/>
              <w:rPr>
                <w:color w:val="000000" w:themeColor="text1"/>
                <w:sz w:val="22"/>
                <w:szCs w:val="22"/>
                <w:lang w:val="en-US"/>
              </w:rPr>
            </w:pPr>
            <w:r w:rsidRPr="0040452C">
              <w:rPr>
                <w:color w:val="000000" w:themeColor="text1"/>
                <w:sz w:val="22"/>
                <w:szCs w:val="22"/>
              </w:rPr>
              <w:t>1</w:t>
            </w:r>
            <w:r>
              <w:rPr>
                <w:color w:val="000000" w:themeColor="text1"/>
                <w:sz w:val="22"/>
                <w:szCs w:val="22"/>
              </w:rPr>
              <w:t>63,</w:t>
            </w:r>
            <w:r w:rsidRPr="0040452C">
              <w:rPr>
                <w:color w:val="000000" w:themeColor="text1"/>
                <w:sz w:val="22"/>
                <w:szCs w:val="22"/>
              </w:rPr>
              <w:t>3</w:t>
            </w:r>
            <w:r>
              <w:rPr>
                <w:color w:val="000000" w:themeColor="text1"/>
                <w:sz w:val="22"/>
                <w:szCs w:val="22"/>
                <w:lang w:val="en-US"/>
              </w:rPr>
              <w:t>8</w:t>
            </w:r>
          </w:p>
        </w:tc>
        <w:tc>
          <w:tcPr>
            <w:tcW w:w="1896" w:type="dxa"/>
            <w:shd w:val="clear" w:color="auto" w:fill="FFFFFF" w:themeFill="background1"/>
            <w:vAlign w:val="center"/>
          </w:tcPr>
          <w:p w:rsidR="00C42848" w:rsidRPr="0040452C" w:rsidRDefault="00C42848" w:rsidP="00C42848">
            <w:pPr>
              <w:spacing w:after="0"/>
              <w:jc w:val="center"/>
              <w:rPr>
                <w:color w:val="000000" w:themeColor="text1"/>
                <w:sz w:val="22"/>
                <w:szCs w:val="22"/>
                <w:lang w:val="en-US"/>
              </w:rPr>
            </w:pPr>
            <w:r>
              <w:rPr>
                <w:color w:val="000000" w:themeColor="text1"/>
                <w:sz w:val="22"/>
                <w:szCs w:val="22"/>
                <w:lang w:val="en-US"/>
              </w:rPr>
              <w:t>817</w:t>
            </w:r>
          </w:p>
        </w:tc>
        <w:tc>
          <w:tcPr>
            <w:tcW w:w="1991" w:type="dxa"/>
            <w:shd w:val="clear" w:color="auto" w:fill="FFFFFF" w:themeFill="background1"/>
            <w:vAlign w:val="center"/>
          </w:tcPr>
          <w:p w:rsidR="00C42848" w:rsidRPr="0040452C" w:rsidRDefault="00C42848" w:rsidP="00C42848">
            <w:pPr>
              <w:spacing w:after="0"/>
              <w:jc w:val="center"/>
              <w:rPr>
                <w:color w:val="000000" w:themeColor="text1"/>
                <w:sz w:val="22"/>
                <w:szCs w:val="22"/>
                <w:lang w:val="en-US"/>
              </w:rPr>
            </w:pPr>
            <w:r>
              <w:rPr>
                <w:color w:val="000000" w:themeColor="text1"/>
                <w:sz w:val="22"/>
                <w:szCs w:val="22"/>
                <w:lang w:val="en-US"/>
              </w:rPr>
              <w:t>48</w:t>
            </w:r>
          </w:p>
        </w:tc>
        <w:tc>
          <w:tcPr>
            <w:tcW w:w="1702" w:type="dxa"/>
            <w:shd w:val="clear" w:color="auto" w:fill="FFFFFF" w:themeFill="background1"/>
            <w:vAlign w:val="center"/>
          </w:tcPr>
          <w:p w:rsidR="00C42848" w:rsidRPr="0040452C" w:rsidRDefault="00C42848" w:rsidP="00C42848">
            <w:pPr>
              <w:spacing w:after="0"/>
              <w:jc w:val="center"/>
              <w:rPr>
                <w:color w:val="000000" w:themeColor="text1"/>
                <w:sz w:val="22"/>
                <w:szCs w:val="22"/>
              </w:rPr>
            </w:pPr>
            <w:r>
              <w:rPr>
                <w:color w:val="000000" w:themeColor="text1"/>
                <w:sz w:val="22"/>
                <w:szCs w:val="22"/>
              </w:rPr>
              <w:t>ПРФ</w:t>
            </w:r>
            <w:r>
              <w:rPr>
                <w:color w:val="000000" w:themeColor="text1"/>
                <w:sz w:val="22"/>
                <w:szCs w:val="22"/>
                <w:lang w:val="en-US"/>
              </w:rPr>
              <w:t>-1</w:t>
            </w:r>
          </w:p>
        </w:tc>
      </w:tr>
      <w:tr w:rsidR="00C42848" w:rsidTr="009B3D5F">
        <w:trPr>
          <w:trHeight w:val="315"/>
        </w:trPr>
        <w:tc>
          <w:tcPr>
            <w:tcW w:w="15598" w:type="dxa"/>
            <w:gridSpan w:val="6"/>
            <w:shd w:val="clear" w:color="auto" w:fill="FFFFFF" w:themeFill="background1"/>
          </w:tcPr>
          <w:p w:rsidR="00C42848" w:rsidRDefault="00C42848" w:rsidP="00C42848">
            <w:pPr>
              <w:spacing w:after="0"/>
              <w:jc w:val="center"/>
              <w:rPr>
                <w:color w:val="000000" w:themeColor="text1"/>
                <w:sz w:val="22"/>
                <w:szCs w:val="22"/>
              </w:rPr>
            </w:pPr>
            <w:r w:rsidRPr="00B4610E">
              <w:rPr>
                <w:b/>
                <w:color w:val="000000" w:themeColor="text1"/>
                <w:sz w:val="22"/>
                <w:szCs w:val="22"/>
              </w:rPr>
              <w:t>Автомобильная промышленность</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 xml:space="preserve">Технология </w:t>
            </w:r>
            <w:r>
              <w:rPr>
                <w:color w:val="000000" w:themeColor="text1"/>
                <w:sz w:val="22"/>
                <w:szCs w:val="22"/>
              </w:rPr>
              <w:t>производства</w:t>
            </w:r>
            <w:r w:rsidRPr="00B4610E">
              <w:rPr>
                <w:color w:val="000000" w:themeColor="text1"/>
                <w:sz w:val="22"/>
                <w:szCs w:val="22"/>
              </w:rPr>
              <w:t xml:space="preserve"> электробусов с увеличенным автономным ходом и электрическим отоплением путем интеграции современных альтернативных </w:t>
            </w:r>
            <w:proofErr w:type="spellStart"/>
            <w:r w:rsidRPr="00B4610E">
              <w:rPr>
                <w:color w:val="000000" w:themeColor="text1"/>
                <w:sz w:val="22"/>
                <w:szCs w:val="22"/>
              </w:rPr>
              <w:t>электропортальных</w:t>
            </w:r>
            <w:proofErr w:type="spellEnd"/>
            <w:r w:rsidRPr="00B4610E">
              <w:rPr>
                <w:color w:val="000000" w:themeColor="text1"/>
                <w:sz w:val="22"/>
                <w:szCs w:val="22"/>
              </w:rPr>
              <w:t xml:space="preserve"> мостов, тяговых батарей, пантографов и тормозных систем с адаптацией программного обеспечения систем управления</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30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150,15</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18</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изготовления силовых установок с ультранизкими выбросами ВВ и интеграция их в состав транспортного средства</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750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lang w:val="en-US"/>
              </w:rPr>
              <w:t>3</w:t>
            </w:r>
            <w:r w:rsidRPr="00B4610E">
              <w:rPr>
                <w:color w:val="000000" w:themeColor="text1"/>
                <w:sz w:val="22"/>
                <w:szCs w:val="22"/>
              </w:rPr>
              <w:t> </w:t>
            </w:r>
            <w:r>
              <w:rPr>
                <w:color w:val="000000" w:themeColor="text1"/>
                <w:sz w:val="22"/>
                <w:szCs w:val="22"/>
                <w:lang w:val="en-US"/>
              </w:rPr>
              <w:t>75</w:t>
            </w:r>
            <w:r w:rsidRPr="00B4610E">
              <w:rPr>
                <w:color w:val="000000" w:themeColor="text1"/>
                <w:sz w:val="22"/>
                <w:szCs w:val="22"/>
              </w:rPr>
              <w:t>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90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Pr>
                <w:color w:val="000000" w:themeColor="text1"/>
                <w:sz w:val="22"/>
                <w:szCs w:val="22"/>
              </w:rPr>
              <w:t>Создание</w:t>
            </w:r>
            <w:r w:rsidRPr="00B4610E">
              <w:rPr>
                <w:color w:val="000000" w:themeColor="text1"/>
                <w:sz w:val="22"/>
                <w:szCs w:val="22"/>
              </w:rPr>
              <w:t xml:space="preserve"> конструкции и производства тяжелых дизельных двигателей с рабочим объемом 12,4 литра для автомобильной техники</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120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72</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8D34E4" w:rsidRDefault="00C42848" w:rsidP="00C42848">
            <w:pPr>
              <w:spacing w:after="0"/>
              <w:jc w:val="both"/>
              <w:rPr>
                <w:color w:val="000000" w:themeColor="text1"/>
                <w:sz w:val="22"/>
                <w:szCs w:val="22"/>
              </w:rPr>
            </w:pPr>
            <w:r>
              <w:rPr>
                <w:color w:val="000000" w:themeColor="text1"/>
                <w:sz w:val="22"/>
                <w:szCs w:val="22"/>
              </w:rPr>
              <w:t>Создание</w:t>
            </w:r>
            <w:r w:rsidRPr="008D34E4">
              <w:rPr>
                <w:color w:val="000000" w:themeColor="text1"/>
                <w:sz w:val="22"/>
                <w:szCs w:val="22"/>
              </w:rPr>
              <w:t xml:space="preserve"> нового модельного ряда городских </w:t>
            </w:r>
            <w:proofErr w:type="spellStart"/>
            <w:r w:rsidRPr="008D34E4">
              <w:rPr>
                <w:color w:val="000000" w:themeColor="text1"/>
                <w:sz w:val="22"/>
                <w:szCs w:val="22"/>
              </w:rPr>
              <w:t>низкопольных</w:t>
            </w:r>
            <w:proofErr w:type="spellEnd"/>
            <w:r w:rsidRPr="008D34E4">
              <w:rPr>
                <w:color w:val="000000" w:themeColor="text1"/>
                <w:sz w:val="22"/>
                <w:szCs w:val="22"/>
              </w:rPr>
              <w:t xml:space="preserve"> автобусов среднего класса, </w:t>
            </w:r>
            <w:proofErr w:type="spellStart"/>
            <w:r w:rsidRPr="008D34E4">
              <w:rPr>
                <w:color w:val="000000" w:themeColor="text1"/>
                <w:sz w:val="22"/>
                <w:szCs w:val="22"/>
              </w:rPr>
              <w:t>полукапотной</w:t>
            </w:r>
            <w:proofErr w:type="spellEnd"/>
            <w:r w:rsidRPr="008D34E4">
              <w:rPr>
                <w:color w:val="000000" w:themeColor="text1"/>
                <w:sz w:val="22"/>
                <w:szCs w:val="22"/>
              </w:rPr>
              <w:t xml:space="preserve"> компоновки, с п</w:t>
            </w:r>
            <w:r>
              <w:rPr>
                <w:color w:val="000000" w:themeColor="text1"/>
                <w:sz w:val="22"/>
                <w:szCs w:val="22"/>
              </w:rPr>
              <w:t>ередним расположением двигателя</w:t>
            </w:r>
          </w:p>
        </w:tc>
        <w:tc>
          <w:tcPr>
            <w:tcW w:w="1881" w:type="dxa"/>
            <w:shd w:val="clear" w:color="auto" w:fill="FFFFFF" w:themeFill="background1"/>
            <w:vAlign w:val="center"/>
          </w:tcPr>
          <w:p w:rsidR="00C42848" w:rsidRPr="008D34E4" w:rsidRDefault="00C42848" w:rsidP="00C42848">
            <w:pPr>
              <w:spacing w:after="0"/>
              <w:jc w:val="center"/>
              <w:rPr>
                <w:color w:val="000000" w:themeColor="text1"/>
                <w:sz w:val="22"/>
                <w:szCs w:val="22"/>
              </w:rPr>
            </w:pPr>
            <w:r w:rsidRPr="008D34E4">
              <w:rPr>
                <w:color w:val="000000" w:themeColor="text1"/>
                <w:sz w:val="22"/>
                <w:szCs w:val="22"/>
              </w:rPr>
              <w:t>55</w:t>
            </w:r>
          </w:p>
        </w:tc>
        <w:tc>
          <w:tcPr>
            <w:tcW w:w="1896" w:type="dxa"/>
            <w:shd w:val="clear" w:color="auto" w:fill="FFFFFF" w:themeFill="background1"/>
            <w:vAlign w:val="center"/>
          </w:tcPr>
          <w:p w:rsidR="00C42848" w:rsidRPr="008D34E4" w:rsidRDefault="00C42848" w:rsidP="00C42848">
            <w:pPr>
              <w:spacing w:after="0"/>
              <w:jc w:val="center"/>
              <w:rPr>
                <w:color w:val="000000" w:themeColor="text1"/>
                <w:sz w:val="22"/>
                <w:szCs w:val="22"/>
              </w:rPr>
            </w:pPr>
            <w:r w:rsidRPr="008D34E4">
              <w:rPr>
                <w:color w:val="000000" w:themeColor="text1"/>
                <w:sz w:val="22"/>
                <w:szCs w:val="22"/>
              </w:rPr>
              <w:t>280</w:t>
            </w:r>
          </w:p>
        </w:tc>
        <w:tc>
          <w:tcPr>
            <w:tcW w:w="1991" w:type="dxa"/>
            <w:shd w:val="clear" w:color="auto" w:fill="FFFFFF" w:themeFill="background1"/>
            <w:vAlign w:val="center"/>
          </w:tcPr>
          <w:p w:rsidR="00C42848" w:rsidRPr="008D34E4" w:rsidRDefault="00C42848" w:rsidP="00C42848">
            <w:pPr>
              <w:spacing w:after="0"/>
              <w:jc w:val="center"/>
              <w:rPr>
                <w:color w:val="000000" w:themeColor="text1"/>
                <w:sz w:val="22"/>
                <w:szCs w:val="22"/>
              </w:rPr>
            </w:pPr>
            <w:r w:rsidRPr="008D34E4">
              <w:rPr>
                <w:color w:val="000000" w:themeColor="text1"/>
                <w:sz w:val="22"/>
                <w:szCs w:val="22"/>
              </w:rPr>
              <w:t>21</w:t>
            </w:r>
          </w:p>
        </w:tc>
        <w:tc>
          <w:tcPr>
            <w:tcW w:w="1702"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ПРФ-1</w:t>
            </w:r>
          </w:p>
        </w:tc>
      </w:tr>
      <w:tr w:rsidR="00C42848"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8D34E4" w:rsidRDefault="00C42848" w:rsidP="00C42848">
            <w:pPr>
              <w:spacing w:after="0"/>
              <w:jc w:val="both"/>
              <w:rPr>
                <w:color w:val="000000" w:themeColor="text1"/>
                <w:sz w:val="22"/>
                <w:szCs w:val="22"/>
              </w:rPr>
            </w:pPr>
            <w:r w:rsidRPr="008D34E4">
              <w:rPr>
                <w:color w:val="000000" w:themeColor="text1"/>
                <w:sz w:val="22"/>
                <w:szCs w:val="22"/>
              </w:rPr>
              <w:t xml:space="preserve">Технология освоения нового семейства легких коммерческих </w:t>
            </w:r>
            <w:proofErr w:type="spellStart"/>
            <w:r w:rsidRPr="008D34E4">
              <w:rPr>
                <w:color w:val="000000" w:themeColor="text1"/>
                <w:sz w:val="22"/>
                <w:szCs w:val="22"/>
              </w:rPr>
              <w:t>полноприводных</w:t>
            </w:r>
            <w:proofErr w:type="spellEnd"/>
            <w:r w:rsidRPr="008D34E4">
              <w:rPr>
                <w:color w:val="000000" w:themeColor="text1"/>
                <w:sz w:val="22"/>
                <w:szCs w:val="22"/>
              </w:rPr>
              <w:t xml:space="preserve"> автомобилей с односкатным задним мостом полной массой до 3,5</w:t>
            </w:r>
            <w:r>
              <w:rPr>
                <w:color w:val="000000" w:themeColor="text1"/>
                <w:sz w:val="22"/>
                <w:szCs w:val="22"/>
              </w:rPr>
              <w:t xml:space="preserve"> </w:t>
            </w:r>
            <w:r w:rsidRPr="008D34E4">
              <w:rPr>
                <w:color w:val="000000" w:themeColor="text1"/>
                <w:sz w:val="22"/>
                <w:szCs w:val="22"/>
              </w:rPr>
              <w:t>т</w:t>
            </w:r>
            <w:r>
              <w:rPr>
                <w:color w:val="000000" w:themeColor="text1"/>
                <w:sz w:val="22"/>
                <w:szCs w:val="22"/>
              </w:rPr>
              <w:t>онн</w:t>
            </w:r>
          </w:p>
        </w:tc>
        <w:tc>
          <w:tcPr>
            <w:tcW w:w="1881" w:type="dxa"/>
            <w:shd w:val="clear" w:color="auto" w:fill="FFFFFF" w:themeFill="background1"/>
            <w:vAlign w:val="center"/>
          </w:tcPr>
          <w:p w:rsidR="00C42848" w:rsidRPr="008D34E4" w:rsidRDefault="00C42848" w:rsidP="00C42848">
            <w:pPr>
              <w:spacing w:after="0"/>
              <w:jc w:val="center"/>
              <w:rPr>
                <w:color w:val="000000" w:themeColor="text1"/>
                <w:sz w:val="22"/>
                <w:szCs w:val="22"/>
              </w:rPr>
            </w:pPr>
            <w:r w:rsidRPr="008D34E4">
              <w:rPr>
                <w:color w:val="000000" w:themeColor="text1"/>
                <w:sz w:val="22"/>
                <w:szCs w:val="22"/>
              </w:rPr>
              <w:t>230</w:t>
            </w:r>
          </w:p>
        </w:tc>
        <w:tc>
          <w:tcPr>
            <w:tcW w:w="1896" w:type="dxa"/>
            <w:shd w:val="clear" w:color="auto" w:fill="FFFFFF" w:themeFill="background1"/>
            <w:vAlign w:val="center"/>
          </w:tcPr>
          <w:p w:rsidR="00C42848" w:rsidRPr="008D34E4" w:rsidRDefault="00C42848" w:rsidP="00C42848">
            <w:pPr>
              <w:spacing w:after="0"/>
              <w:jc w:val="center"/>
              <w:rPr>
                <w:color w:val="000000" w:themeColor="text1"/>
                <w:sz w:val="22"/>
                <w:szCs w:val="22"/>
              </w:rPr>
            </w:pPr>
            <w:r w:rsidRPr="008D34E4">
              <w:rPr>
                <w:color w:val="000000" w:themeColor="text1"/>
                <w:sz w:val="22"/>
                <w:szCs w:val="22"/>
              </w:rPr>
              <w:t>1</w:t>
            </w:r>
            <w:r>
              <w:rPr>
                <w:color w:val="000000" w:themeColor="text1"/>
                <w:sz w:val="22"/>
                <w:szCs w:val="22"/>
              </w:rPr>
              <w:t> </w:t>
            </w:r>
            <w:r w:rsidRPr="008D34E4">
              <w:rPr>
                <w:color w:val="000000" w:themeColor="text1"/>
                <w:sz w:val="22"/>
                <w:szCs w:val="22"/>
              </w:rPr>
              <w:t>400</w:t>
            </w:r>
          </w:p>
        </w:tc>
        <w:tc>
          <w:tcPr>
            <w:tcW w:w="1991" w:type="dxa"/>
            <w:shd w:val="clear" w:color="auto" w:fill="FFFFFF" w:themeFill="background1"/>
            <w:vAlign w:val="center"/>
          </w:tcPr>
          <w:p w:rsidR="00C42848" w:rsidRPr="008D34E4" w:rsidRDefault="00C42848" w:rsidP="00C42848">
            <w:pPr>
              <w:spacing w:after="0"/>
              <w:jc w:val="center"/>
              <w:rPr>
                <w:color w:val="000000" w:themeColor="text1"/>
                <w:sz w:val="22"/>
                <w:szCs w:val="22"/>
              </w:rPr>
            </w:pPr>
            <w:r w:rsidRPr="008D34E4">
              <w:rPr>
                <w:color w:val="000000" w:themeColor="text1"/>
                <w:sz w:val="22"/>
                <w:szCs w:val="22"/>
              </w:rPr>
              <w:t>59</w:t>
            </w:r>
          </w:p>
        </w:tc>
        <w:tc>
          <w:tcPr>
            <w:tcW w:w="1702"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ПРФ-1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A47824" w:rsidRDefault="00C42848" w:rsidP="00C42848">
            <w:pPr>
              <w:spacing w:after="0"/>
              <w:jc w:val="both"/>
              <w:rPr>
                <w:color w:val="000000" w:themeColor="text1"/>
                <w:sz w:val="22"/>
                <w:szCs w:val="22"/>
              </w:rPr>
            </w:pPr>
            <w:r w:rsidRPr="00A47824">
              <w:rPr>
                <w:color w:val="000000" w:themeColor="text1"/>
                <w:sz w:val="22"/>
                <w:szCs w:val="22"/>
              </w:rPr>
              <w:t xml:space="preserve">Создание грузового автомобиля с полной массой 12 тонн и </w:t>
            </w:r>
            <w:proofErr w:type="spellStart"/>
            <w:r w:rsidRPr="00A47824">
              <w:rPr>
                <w:color w:val="000000" w:themeColor="text1"/>
                <w:sz w:val="22"/>
                <w:szCs w:val="22"/>
              </w:rPr>
              <w:t>бескапотной</w:t>
            </w:r>
            <w:proofErr w:type="spellEnd"/>
            <w:r w:rsidRPr="00A47824">
              <w:rPr>
                <w:color w:val="000000" w:themeColor="text1"/>
                <w:sz w:val="22"/>
                <w:szCs w:val="22"/>
              </w:rPr>
              <w:t xml:space="preserve"> кабиной </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330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1 650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A47824" w:rsidRDefault="00C42848" w:rsidP="00C42848">
            <w:pPr>
              <w:spacing w:after="0"/>
              <w:jc w:val="both"/>
              <w:rPr>
                <w:color w:val="000000" w:themeColor="text1"/>
                <w:sz w:val="22"/>
                <w:szCs w:val="22"/>
              </w:rPr>
            </w:pPr>
            <w:r w:rsidRPr="00A47824">
              <w:rPr>
                <w:color w:val="000000" w:themeColor="text1"/>
                <w:sz w:val="22"/>
                <w:szCs w:val="22"/>
              </w:rPr>
              <w:t>Обновление модельного ряда внедорожных автомобилей полной массой от 12 до 21 тонн с применением перспективных силовых агрегатов повышенной эффективности и экономичности и улучшением условий работы водителя</w:t>
            </w:r>
          </w:p>
        </w:tc>
        <w:tc>
          <w:tcPr>
            <w:tcW w:w="1881" w:type="dxa"/>
            <w:shd w:val="clear" w:color="auto" w:fill="FFFFFF" w:themeFill="background1"/>
            <w:vAlign w:val="center"/>
          </w:tcPr>
          <w:p w:rsidR="00C42848" w:rsidRPr="008D34E4" w:rsidRDefault="00C42848" w:rsidP="00C42848">
            <w:pPr>
              <w:spacing w:after="0"/>
              <w:jc w:val="center"/>
              <w:rPr>
                <w:color w:val="000000" w:themeColor="text1"/>
                <w:sz w:val="22"/>
                <w:szCs w:val="22"/>
              </w:rPr>
            </w:pPr>
            <w:r w:rsidRPr="008D34E4">
              <w:rPr>
                <w:color w:val="000000" w:themeColor="text1"/>
                <w:sz w:val="22"/>
                <w:szCs w:val="22"/>
              </w:rPr>
              <w:t>200</w:t>
            </w:r>
          </w:p>
        </w:tc>
        <w:tc>
          <w:tcPr>
            <w:tcW w:w="1896" w:type="dxa"/>
            <w:shd w:val="clear" w:color="auto" w:fill="FFFFFF" w:themeFill="background1"/>
            <w:vAlign w:val="center"/>
          </w:tcPr>
          <w:p w:rsidR="00C42848" w:rsidRPr="008D34E4" w:rsidRDefault="00C42848" w:rsidP="00C42848">
            <w:pPr>
              <w:spacing w:after="0"/>
              <w:jc w:val="center"/>
              <w:rPr>
                <w:color w:val="000000" w:themeColor="text1"/>
                <w:sz w:val="22"/>
                <w:szCs w:val="22"/>
              </w:rPr>
            </w:pPr>
            <w:r w:rsidRPr="008D34E4">
              <w:rPr>
                <w:color w:val="000000" w:themeColor="text1"/>
                <w:sz w:val="22"/>
                <w:szCs w:val="22"/>
              </w:rPr>
              <w:t>1</w:t>
            </w:r>
            <w:r>
              <w:rPr>
                <w:color w:val="000000" w:themeColor="text1"/>
                <w:sz w:val="22"/>
                <w:szCs w:val="22"/>
              </w:rPr>
              <w:t> </w:t>
            </w:r>
            <w:r w:rsidRPr="008D34E4">
              <w:rPr>
                <w:color w:val="000000" w:themeColor="text1"/>
                <w:sz w:val="22"/>
                <w:szCs w:val="22"/>
              </w:rPr>
              <w:t>000</w:t>
            </w:r>
          </w:p>
        </w:tc>
        <w:tc>
          <w:tcPr>
            <w:tcW w:w="1991" w:type="dxa"/>
            <w:shd w:val="clear" w:color="auto" w:fill="FFFFFF" w:themeFill="background1"/>
            <w:vAlign w:val="center"/>
          </w:tcPr>
          <w:p w:rsidR="00C42848" w:rsidRPr="008D34E4" w:rsidRDefault="00C42848" w:rsidP="00C42848">
            <w:pPr>
              <w:spacing w:after="0"/>
              <w:jc w:val="center"/>
              <w:rPr>
                <w:color w:val="000000" w:themeColor="text1"/>
                <w:sz w:val="22"/>
                <w:szCs w:val="22"/>
              </w:rPr>
            </w:pPr>
            <w:r w:rsidRPr="008D34E4">
              <w:rPr>
                <w:color w:val="000000" w:themeColor="text1"/>
                <w:sz w:val="22"/>
                <w:szCs w:val="22"/>
              </w:rPr>
              <w:t>48</w:t>
            </w:r>
          </w:p>
        </w:tc>
        <w:tc>
          <w:tcPr>
            <w:tcW w:w="1702"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ПРФ-1</w:t>
            </w:r>
          </w:p>
          <w:p w:rsidR="00C42848" w:rsidRDefault="00C42848" w:rsidP="00C42848">
            <w:pPr>
              <w:spacing w:after="0"/>
              <w:jc w:val="center"/>
              <w:rPr>
                <w:color w:val="000000" w:themeColor="text1"/>
                <w:sz w:val="22"/>
                <w:szCs w:val="22"/>
              </w:rPr>
            </w:pPr>
            <w:r>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и организация высокотехнологичного производства туристического автобуса нового поколения для междугородних и международных перевозок</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200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10 000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84</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ПРФ-2</w:t>
            </w:r>
          </w:p>
          <w:p w:rsidR="00C42848" w:rsidRPr="00B4610E" w:rsidRDefault="00C42848" w:rsidP="00C42848">
            <w:pPr>
              <w:spacing w:after="0"/>
              <w:jc w:val="center"/>
              <w:rPr>
                <w:color w:val="000000" w:themeColor="text1"/>
                <w:sz w:val="22"/>
                <w:szCs w:val="22"/>
              </w:rPr>
            </w:pPr>
            <w:r w:rsidRPr="00B4610E">
              <w:rPr>
                <w:color w:val="000000" w:themeColor="text1"/>
                <w:sz w:val="22"/>
                <w:szCs w:val="22"/>
              </w:rPr>
              <w:t>НХ-5</w:t>
            </w:r>
          </w:p>
        </w:tc>
      </w:tr>
      <w:tr w:rsidR="00C42848"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themeColor="text1"/>
                <w:sz w:val="22"/>
                <w:szCs w:val="22"/>
              </w:rPr>
            </w:pPr>
            <w:r w:rsidRPr="00461F44">
              <w:rPr>
                <w:color w:val="000000" w:themeColor="text1"/>
                <w:sz w:val="22"/>
                <w:szCs w:val="22"/>
              </w:rPr>
              <w:t>Разработка и организация произв</w:t>
            </w:r>
            <w:r>
              <w:rPr>
                <w:color w:val="000000" w:themeColor="text1"/>
                <w:sz w:val="22"/>
                <w:szCs w:val="22"/>
              </w:rPr>
              <w:t>одства вариаторов для автобусов</w:t>
            </w:r>
          </w:p>
        </w:tc>
        <w:tc>
          <w:tcPr>
            <w:tcW w:w="1881"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200</w:t>
            </w:r>
          </w:p>
        </w:tc>
        <w:tc>
          <w:tcPr>
            <w:tcW w:w="1896"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5 000</w:t>
            </w:r>
          </w:p>
        </w:tc>
        <w:tc>
          <w:tcPr>
            <w:tcW w:w="1991"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84</w:t>
            </w:r>
          </w:p>
        </w:tc>
        <w:tc>
          <w:tcPr>
            <w:tcW w:w="1702"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ПРФ-2</w:t>
            </w:r>
          </w:p>
          <w:p w:rsidR="00C42848" w:rsidRDefault="00C42848" w:rsidP="00C42848">
            <w:pPr>
              <w:spacing w:after="0"/>
              <w:jc w:val="center"/>
              <w:rPr>
                <w:color w:val="000000" w:themeColor="text1"/>
                <w:sz w:val="22"/>
                <w:szCs w:val="22"/>
              </w:rPr>
            </w:pPr>
            <w:r>
              <w:rPr>
                <w:color w:val="000000" w:themeColor="text1"/>
                <w:sz w:val="22"/>
                <w:szCs w:val="22"/>
              </w:rPr>
              <w:t>НХ-7</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Современная технология производства компонентов тормозной системы ABS/</w:t>
            </w:r>
            <w:r>
              <w:rPr>
                <w:color w:val="000000" w:themeColor="text1"/>
                <w:sz w:val="22"/>
                <w:szCs w:val="22"/>
                <w:lang w:val="en-US"/>
              </w:rPr>
              <w:t>ESC</w:t>
            </w:r>
            <w:r w:rsidRPr="00C27D4E">
              <w:rPr>
                <w:color w:val="000000" w:themeColor="text1"/>
                <w:sz w:val="22"/>
                <w:szCs w:val="22"/>
              </w:rPr>
              <w:t>/</w:t>
            </w:r>
            <w:r w:rsidRPr="00B4610E">
              <w:rPr>
                <w:color w:val="000000" w:themeColor="text1"/>
                <w:sz w:val="22"/>
                <w:szCs w:val="22"/>
              </w:rPr>
              <w:t xml:space="preserve">ПБС с применением алгоритма адаптивного управления тормозной системой и технологией «цифрового двойника» </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250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1 250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36</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производства унифицированных инновационных гидравлических тормозных систем легковых автомобилей и LCV, отвечающих мировым стандартам качества и надежности</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100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1 300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30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5413A9" w:rsidRDefault="00C42848" w:rsidP="00C42848">
            <w:pPr>
              <w:spacing w:after="0"/>
              <w:jc w:val="both"/>
              <w:rPr>
                <w:color w:val="000000" w:themeColor="text1"/>
                <w:sz w:val="22"/>
                <w:szCs w:val="22"/>
              </w:rPr>
            </w:pPr>
            <w:r>
              <w:rPr>
                <w:color w:val="000000" w:themeColor="text1"/>
                <w:sz w:val="22"/>
                <w:szCs w:val="22"/>
              </w:rPr>
              <w:t>Технология создания</w:t>
            </w:r>
            <w:r w:rsidRPr="005413A9">
              <w:rPr>
                <w:color w:val="000000" w:themeColor="text1"/>
                <w:sz w:val="22"/>
                <w:szCs w:val="22"/>
              </w:rPr>
              <w:t xml:space="preserve"> российского легкого коммерческого транспорта полной массой от 2,5</w:t>
            </w:r>
            <w:r>
              <w:rPr>
                <w:color w:val="000000" w:themeColor="text1"/>
                <w:sz w:val="22"/>
                <w:szCs w:val="22"/>
              </w:rPr>
              <w:t xml:space="preserve"> </w:t>
            </w:r>
            <w:r w:rsidRPr="005413A9">
              <w:rPr>
                <w:color w:val="000000" w:themeColor="text1"/>
                <w:sz w:val="22"/>
                <w:szCs w:val="22"/>
              </w:rPr>
              <w:t>т</w:t>
            </w:r>
            <w:r>
              <w:rPr>
                <w:color w:val="000000" w:themeColor="text1"/>
                <w:sz w:val="22"/>
                <w:szCs w:val="22"/>
              </w:rPr>
              <w:t>онн</w:t>
            </w:r>
            <w:r w:rsidRPr="005413A9">
              <w:rPr>
                <w:color w:val="000000" w:themeColor="text1"/>
                <w:sz w:val="22"/>
                <w:szCs w:val="22"/>
              </w:rPr>
              <w:t xml:space="preserve"> и до 5</w:t>
            </w:r>
            <w:r>
              <w:rPr>
                <w:color w:val="000000" w:themeColor="text1"/>
                <w:sz w:val="22"/>
                <w:szCs w:val="22"/>
              </w:rPr>
              <w:t xml:space="preserve"> </w:t>
            </w:r>
            <w:r w:rsidRPr="005413A9">
              <w:rPr>
                <w:color w:val="000000" w:themeColor="text1"/>
                <w:sz w:val="22"/>
                <w:szCs w:val="22"/>
              </w:rPr>
              <w:t>т</w:t>
            </w:r>
            <w:r>
              <w:rPr>
                <w:color w:val="000000" w:themeColor="text1"/>
                <w:sz w:val="22"/>
                <w:szCs w:val="22"/>
              </w:rPr>
              <w:t>онн</w:t>
            </w:r>
          </w:p>
        </w:tc>
        <w:tc>
          <w:tcPr>
            <w:tcW w:w="1881" w:type="dxa"/>
            <w:shd w:val="clear" w:color="auto" w:fill="FFFFFF" w:themeFill="background1"/>
            <w:vAlign w:val="center"/>
          </w:tcPr>
          <w:p w:rsidR="00C42848" w:rsidRPr="005413A9" w:rsidRDefault="00C42848" w:rsidP="00C42848">
            <w:pPr>
              <w:spacing w:after="0"/>
              <w:jc w:val="center"/>
              <w:rPr>
                <w:color w:val="000000" w:themeColor="text1"/>
                <w:sz w:val="22"/>
                <w:szCs w:val="22"/>
              </w:rPr>
            </w:pPr>
            <w:r w:rsidRPr="005413A9">
              <w:rPr>
                <w:color w:val="000000" w:themeColor="text1"/>
                <w:sz w:val="22"/>
                <w:szCs w:val="22"/>
              </w:rPr>
              <w:t>665</w:t>
            </w:r>
          </w:p>
        </w:tc>
        <w:tc>
          <w:tcPr>
            <w:tcW w:w="1896" w:type="dxa"/>
            <w:shd w:val="clear" w:color="auto" w:fill="FFFFFF" w:themeFill="background1"/>
            <w:vAlign w:val="center"/>
          </w:tcPr>
          <w:p w:rsidR="00C42848" w:rsidRPr="005413A9" w:rsidRDefault="00C42848" w:rsidP="00C42848">
            <w:pPr>
              <w:spacing w:after="0"/>
              <w:jc w:val="center"/>
              <w:rPr>
                <w:color w:val="000000" w:themeColor="text1"/>
                <w:sz w:val="22"/>
                <w:szCs w:val="22"/>
              </w:rPr>
            </w:pPr>
            <w:r w:rsidRPr="005413A9">
              <w:rPr>
                <w:color w:val="000000" w:themeColor="text1"/>
                <w:sz w:val="22"/>
                <w:szCs w:val="22"/>
              </w:rPr>
              <w:t>10</w:t>
            </w:r>
            <w:r>
              <w:rPr>
                <w:color w:val="000000" w:themeColor="text1"/>
                <w:sz w:val="22"/>
                <w:szCs w:val="22"/>
              </w:rPr>
              <w:t> </w:t>
            </w:r>
            <w:r w:rsidRPr="005413A9">
              <w:rPr>
                <w:color w:val="000000" w:themeColor="text1"/>
                <w:sz w:val="22"/>
                <w:szCs w:val="22"/>
              </w:rPr>
              <w:t>000</w:t>
            </w:r>
          </w:p>
        </w:tc>
        <w:tc>
          <w:tcPr>
            <w:tcW w:w="1991" w:type="dxa"/>
            <w:shd w:val="clear" w:color="auto" w:fill="FFFFFF" w:themeFill="background1"/>
            <w:vAlign w:val="center"/>
          </w:tcPr>
          <w:p w:rsidR="00C42848" w:rsidRPr="005413A9" w:rsidRDefault="00C42848" w:rsidP="00C42848">
            <w:pPr>
              <w:spacing w:after="0"/>
              <w:jc w:val="center"/>
              <w:rPr>
                <w:color w:val="000000" w:themeColor="text1"/>
                <w:sz w:val="22"/>
                <w:szCs w:val="22"/>
              </w:rPr>
            </w:pPr>
            <w:r w:rsidRPr="005413A9">
              <w:rPr>
                <w:color w:val="000000" w:themeColor="text1"/>
                <w:sz w:val="22"/>
                <w:szCs w:val="22"/>
              </w:rPr>
              <w:t>60</w:t>
            </w:r>
          </w:p>
        </w:tc>
        <w:tc>
          <w:tcPr>
            <w:tcW w:w="1702" w:type="dxa"/>
            <w:shd w:val="clear" w:color="auto" w:fill="FFFFFF" w:themeFill="background1"/>
            <w:vAlign w:val="center"/>
          </w:tcPr>
          <w:p w:rsidR="00C42848" w:rsidRDefault="00C42848" w:rsidP="00C42848">
            <w:pPr>
              <w:spacing w:after="0"/>
              <w:jc w:val="center"/>
              <w:rPr>
                <w:color w:val="000000" w:themeColor="text1"/>
                <w:sz w:val="22"/>
                <w:szCs w:val="22"/>
              </w:rPr>
            </w:pPr>
            <w:r>
              <w:rPr>
                <w:color w:val="000000" w:themeColor="text1"/>
                <w:sz w:val="22"/>
                <w:szCs w:val="22"/>
              </w:rPr>
              <w:t>ПРФ-1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Pr>
                <w:color w:val="000000" w:themeColor="text1"/>
                <w:sz w:val="22"/>
                <w:szCs w:val="22"/>
              </w:rPr>
              <w:t>Технология изготовления и организация постановки в серийное производство автокранов грузоподъемностью 50-63 тонны с телескопическими стрелами длиной 34-42 метра, адаптированных для эксплуатации в северных регионах Российской Федерации</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49,5</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248</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ПРФ-1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 xml:space="preserve">Технология силовых установок для транспортных средств классов М1, N1, L7 с улучшенными показателями </w:t>
            </w:r>
            <w:proofErr w:type="spellStart"/>
            <w:r w:rsidRPr="00B4610E">
              <w:rPr>
                <w:color w:val="000000" w:themeColor="text1"/>
                <w:sz w:val="22"/>
                <w:szCs w:val="22"/>
              </w:rPr>
              <w:t>энергоэффективности</w:t>
            </w:r>
            <w:proofErr w:type="spellEnd"/>
            <w:r w:rsidRPr="00B4610E">
              <w:rPr>
                <w:color w:val="000000" w:themeColor="text1"/>
                <w:sz w:val="22"/>
                <w:szCs w:val="22"/>
              </w:rPr>
              <w:t xml:space="preserve"> и </w:t>
            </w:r>
            <w:proofErr w:type="spellStart"/>
            <w:r w:rsidRPr="00B4610E">
              <w:rPr>
                <w:color w:val="000000" w:themeColor="text1"/>
                <w:sz w:val="22"/>
                <w:szCs w:val="22"/>
              </w:rPr>
              <w:t>экологичности</w:t>
            </w:r>
            <w:proofErr w:type="spellEnd"/>
            <w:r w:rsidRPr="00B4610E">
              <w:rPr>
                <w:color w:val="000000" w:themeColor="text1"/>
                <w:sz w:val="22"/>
                <w:szCs w:val="22"/>
              </w:rPr>
              <w:t>, работающих на альтернативных источниках энергии (тяговая аккумуляторная батарея)</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138</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6 220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36</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НХ-4</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Pr>
                <w:color w:val="000000" w:themeColor="text1"/>
                <w:sz w:val="22"/>
                <w:szCs w:val="22"/>
              </w:rPr>
              <w:t>Создание</w:t>
            </w:r>
            <w:r w:rsidRPr="00B4610E">
              <w:rPr>
                <w:color w:val="000000" w:themeColor="text1"/>
                <w:sz w:val="22"/>
                <w:szCs w:val="22"/>
              </w:rPr>
              <w:t xml:space="preserve"> производства рулевых управлений с </w:t>
            </w:r>
            <w:proofErr w:type="spellStart"/>
            <w:r w:rsidRPr="00B4610E">
              <w:rPr>
                <w:color w:val="000000" w:themeColor="text1"/>
                <w:sz w:val="22"/>
                <w:szCs w:val="22"/>
              </w:rPr>
              <w:t>электроусилителем</w:t>
            </w:r>
            <w:proofErr w:type="spellEnd"/>
            <w:r w:rsidRPr="00B4610E">
              <w:rPr>
                <w:color w:val="000000" w:themeColor="text1"/>
                <w:sz w:val="22"/>
                <w:szCs w:val="22"/>
              </w:rPr>
              <w:t xml:space="preserve"> для легковых и легких коммерческих автомобилей</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130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20 002</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96</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разработки и освоение современной конструкции телескопических стоек, амортизаторов подвески, а также газовых пружин</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80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1 100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57</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Pr>
                <w:color w:val="000000" w:themeColor="text1"/>
                <w:sz w:val="22"/>
                <w:szCs w:val="22"/>
              </w:rPr>
              <w:t>Создание</w:t>
            </w:r>
            <w:r w:rsidRPr="00B4610E">
              <w:rPr>
                <w:color w:val="000000" w:themeColor="text1"/>
                <w:sz w:val="22"/>
                <w:szCs w:val="22"/>
              </w:rPr>
              <w:t xml:space="preserve"> городского российского коммерческого автомобиля </w:t>
            </w:r>
            <w:proofErr w:type="spellStart"/>
            <w:r w:rsidRPr="00B4610E">
              <w:rPr>
                <w:color w:val="000000" w:themeColor="text1"/>
                <w:sz w:val="22"/>
                <w:szCs w:val="22"/>
              </w:rPr>
              <w:t>бескапотной</w:t>
            </w:r>
            <w:proofErr w:type="spellEnd"/>
            <w:r w:rsidRPr="00B4610E">
              <w:rPr>
                <w:color w:val="000000" w:themeColor="text1"/>
                <w:sz w:val="22"/>
                <w:szCs w:val="22"/>
              </w:rPr>
              <w:t xml:space="preserve"> компоновки грузоподъемностью 1 тонна</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85</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700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Современная технология обкладки резиновой смесью капроновой кордной ткани для армирования пневматической рессоры</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140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280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553"/>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Pr>
                <w:color w:val="000000" w:themeColor="text1"/>
                <w:sz w:val="22"/>
                <w:szCs w:val="22"/>
              </w:rPr>
              <w:t xml:space="preserve">Разработка </w:t>
            </w:r>
            <w:r w:rsidRPr="00C27D4E">
              <w:rPr>
                <w:color w:val="000000" w:themeColor="text1"/>
                <w:sz w:val="22"/>
                <w:szCs w:val="22"/>
              </w:rPr>
              <w:t>высокомобильного специ</w:t>
            </w:r>
            <w:r>
              <w:rPr>
                <w:color w:val="000000" w:themeColor="text1"/>
                <w:sz w:val="22"/>
                <w:szCs w:val="22"/>
              </w:rPr>
              <w:t>ального транспортного средства типа «</w:t>
            </w:r>
            <w:r w:rsidRPr="00C27D4E">
              <w:rPr>
                <w:color w:val="000000" w:themeColor="text1"/>
                <w:sz w:val="22"/>
                <w:szCs w:val="22"/>
              </w:rPr>
              <w:t>багги</w:t>
            </w:r>
            <w:r>
              <w:rPr>
                <w:color w:val="000000" w:themeColor="text1"/>
                <w:sz w:val="22"/>
                <w:szCs w:val="22"/>
              </w:rPr>
              <w:t>»</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150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750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36</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НХ-1</w:t>
            </w:r>
          </w:p>
        </w:tc>
      </w:tr>
      <w:tr w:rsidR="00C42848" w:rsidTr="009B3D5F">
        <w:trPr>
          <w:trHeight w:val="315"/>
        </w:trPr>
        <w:tc>
          <w:tcPr>
            <w:tcW w:w="15598" w:type="dxa"/>
            <w:gridSpan w:val="6"/>
            <w:shd w:val="clear" w:color="auto" w:fill="FFFFFF" w:themeFill="background1"/>
          </w:tcPr>
          <w:p w:rsidR="00C42848" w:rsidRDefault="00C42848" w:rsidP="00C42848">
            <w:pPr>
              <w:spacing w:after="0"/>
              <w:jc w:val="center"/>
              <w:rPr>
                <w:color w:val="000000" w:themeColor="text1"/>
                <w:sz w:val="22"/>
                <w:szCs w:val="22"/>
              </w:rPr>
            </w:pPr>
            <w:r w:rsidRPr="00B4610E">
              <w:rPr>
                <w:b/>
                <w:color w:val="000000" w:themeColor="text1"/>
                <w:sz w:val="22"/>
                <w:szCs w:val="22"/>
              </w:rPr>
              <w:t>Железнодорожная промышленность</w:t>
            </w:r>
          </w:p>
        </w:tc>
      </w:tr>
      <w:tr w:rsidR="00C42848" w:rsidRPr="00B4610E" w:rsidTr="009B3D5F">
        <w:trPr>
          <w:trHeight w:val="66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00118" w:rsidRDefault="00C42848" w:rsidP="00C42848">
            <w:pPr>
              <w:spacing w:after="0"/>
              <w:jc w:val="both"/>
              <w:rPr>
                <w:color w:val="000000" w:themeColor="text1"/>
                <w:sz w:val="22"/>
                <w:szCs w:val="22"/>
              </w:rPr>
            </w:pPr>
            <w:r w:rsidRPr="00B00118">
              <w:rPr>
                <w:color w:val="000000" w:themeColor="text1"/>
                <w:sz w:val="22"/>
                <w:szCs w:val="22"/>
              </w:rPr>
              <w:t>Технология производства редуктора привода колесной пары вагона трамвая</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76</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383</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00118" w:rsidRDefault="00C42848" w:rsidP="00C42848">
            <w:pPr>
              <w:spacing w:after="0"/>
              <w:jc w:val="both"/>
              <w:rPr>
                <w:color w:val="000000" w:themeColor="text1"/>
                <w:sz w:val="22"/>
                <w:szCs w:val="22"/>
              </w:rPr>
            </w:pPr>
            <w:r w:rsidRPr="00B00118">
              <w:rPr>
                <w:color w:val="000000" w:themeColor="text1"/>
                <w:sz w:val="22"/>
                <w:szCs w:val="22"/>
              </w:rPr>
              <w:t xml:space="preserve">Технология изготовления двухсекционного комплекса </w:t>
            </w:r>
            <w:proofErr w:type="spellStart"/>
            <w:r w:rsidRPr="00B00118">
              <w:rPr>
                <w:color w:val="000000" w:themeColor="text1"/>
                <w:sz w:val="22"/>
                <w:szCs w:val="22"/>
              </w:rPr>
              <w:t>выправочно-подбивочного</w:t>
            </w:r>
            <w:proofErr w:type="spellEnd"/>
            <w:r w:rsidRPr="00B00118">
              <w:rPr>
                <w:color w:val="000000" w:themeColor="text1"/>
                <w:sz w:val="22"/>
                <w:szCs w:val="22"/>
              </w:rPr>
              <w:t xml:space="preserve"> (КВП) комбинированного (объемно-циклического) уплотнения балластной призмы с функциями планировки и стабилизации балласта с допустимой скоростью транспортирования 100 км/ч</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250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1 260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Технология производства линейки инновационных узкоспециализированных грузовых вагонов, в том числе транспортеров, в многоосном исполнении</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135</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270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50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ПРФ-3</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themeColor="text1"/>
                <w:sz w:val="22"/>
                <w:szCs w:val="22"/>
              </w:rPr>
            </w:pPr>
            <w:r>
              <w:rPr>
                <w:color w:val="000000" w:themeColor="text1"/>
                <w:sz w:val="22"/>
                <w:szCs w:val="22"/>
              </w:rPr>
              <w:t>Разработка</w:t>
            </w:r>
            <w:r w:rsidRPr="00B4610E">
              <w:rPr>
                <w:color w:val="000000" w:themeColor="text1"/>
                <w:sz w:val="22"/>
                <w:szCs w:val="22"/>
              </w:rPr>
              <w:t xml:space="preserve"> и внедрение в серийное производство односекционного магистрального грузопассажирского тепловоза</w:t>
            </w:r>
          </w:p>
          <w:p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250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1 356</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49</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маневрового тепловоза с электрической передачей переменно-постоянного тока с </w:t>
            </w:r>
            <w:proofErr w:type="spellStart"/>
            <w:r w:rsidRPr="00B4610E">
              <w:rPr>
                <w:color w:val="000000" w:themeColor="text1"/>
                <w:sz w:val="22"/>
                <w:szCs w:val="22"/>
              </w:rPr>
              <w:t>газопоршневой</w:t>
            </w:r>
            <w:proofErr w:type="spellEnd"/>
            <w:r w:rsidRPr="00B4610E">
              <w:rPr>
                <w:color w:val="000000" w:themeColor="text1"/>
                <w:sz w:val="22"/>
                <w:szCs w:val="22"/>
              </w:rPr>
              <w:t xml:space="preserve"> силовой установкой мощностью 2000 </w:t>
            </w:r>
            <w:proofErr w:type="spellStart"/>
            <w:r w:rsidRPr="00B4610E">
              <w:rPr>
                <w:color w:val="000000" w:themeColor="text1"/>
                <w:sz w:val="22"/>
                <w:szCs w:val="22"/>
              </w:rPr>
              <w:t>л.с</w:t>
            </w:r>
            <w:proofErr w:type="spellEnd"/>
            <w:r w:rsidRPr="00B4610E">
              <w:rPr>
                <w:color w:val="000000" w:themeColor="text1"/>
                <w:sz w:val="22"/>
                <w:szCs w:val="22"/>
              </w:rPr>
              <w:t xml:space="preserve">. </w:t>
            </w:r>
          </w:p>
          <w:p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250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1 250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tc>
      </w:tr>
      <w:tr w:rsidR="00C42848" w:rsidRPr="00B4610E" w:rsidTr="009B3D5F">
        <w:trPr>
          <w:trHeight w:val="315"/>
        </w:trPr>
        <w:tc>
          <w:tcPr>
            <w:tcW w:w="15598" w:type="dxa"/>
            <w:gridSpan w:val="6"/>
            <w:shd w:val="clear" w:color="auto" w:fill="FFFFFF" w:themeFill="background1"/>
            <w:vAlign w:val="center"/>
          </w:tcPr>
          <w:p w:rsidR="00C42848" w:rsidRPr="00B4610E" w:rsidRDefault="00C42848" w:rsidP="00C42848">
            <w:pPr>
              <w:spacing w:after="0"/>
              <w:jc w:val="center"/>
              <w:rPr>
                <w:b/>
                <w:color w:val="000000" w:themeColor="text1"/>
                <w:sz w:val="22"/>
                <w:szCs w:val="22"/>
              </w:rPr>
            </w:pPr>
            <w:r w:rsidRPr="00B4610E">
              <w:rPr>
                <w:b/>
                <w:color w:val="000000" w:themeColor="text1"/>
                <w:sz w:val="22"/>
                <w:szCs w:val="22"/>
              </w:rPr>
              <w:t>Нефтегазовое машиностроение</w:t>
            </w:r>
          </w:p>
        </w:tc>
      </w:tr>
      <w:tr w:rsidR="00C42848" w:rsidRPr="00B4610E" w:rsidTr="009B3D5F">
        <w:trPr>
          <w:trHeight w:val="937"/>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tcPr>
          <w:p w:rsidR="00C42848" w:rsidRDefault="00C42848" w:rsidP="00C42848">
            <w:pPr>
              <w:spacing w:after="0"/>
              <w:jc w:val="both"/>
              <w:rPr>
                <w:color w:val="000000"/>
                <w:sz w:val="22"/>
                <w:szCs w:val="22"/>
              </w:rPr>
            </w:pPr>
            <w:r w:rsidRPr="00B4610E">
              <w:rPr>
                <w:color w:val="000000"/>
                <w:sz w:val="22"/>
                <w:szCs w:val="22"/>
              </w:rPr>
              <w:t>Технология производства интеллектуальных систем противопожарной защиты с применением безлюдных технологий на базе роботизированных установок пожаротушения и взрывозащищенных стволов с дистанционным управлением с расходом от 4 до 100 литров в секунду</w:t>
            </w:r>
          </w:p>
          <w:p w:rsidR="00E93B41" w:rsidRPr="00B4610E" w:rsidRDefault="00E93B41" w:rsidP="00C42848">
            <w:pPr>
              <w:spacing w:after="0"/>
              <w:jc w:val="both"/>
              <w:rPr>
                <w:color w:val="000000"/>
                <w:sz w:val="22"/>
                <w:szCs w:val="22"/>
              </w:rPr>
            </w:pP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40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200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72</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sz w:val="22"/>
                <w:szCs w:val="22"/>
              </w:rPr>
            </w:pPr>
            <w:r w:rsidRPr="00B4610E">
              <w:rPr>
                <w:color w:val="000000"/>
                <w:sz w:val="22"/>
                <w:szCs w:val="22"/>
              </w:rPr>
              <w:t>Технология производства шиберных задвижек из высоколегированной стали с добавлением молибдена для работы в эксплуатационных средах гудрона и нефтяного кокса с температурой 515 °С в установках замедленного коксования с размером коксовой камеры 700-1400 мм</w:t>
            </w:r>
          </w:p>
          <w:p w:rsidR="00E93B41" w:rsidRPr="00B4610E" w:rsidRDefault="00E93B41" w:rsidP="00C42848">
            <w:pPr>
              <w:spacing w:after="0"/>
              <w:jc w:val="both"/>
              <w:rPr>
                <w:color w:val="000000"/>
                <w:sz w:val="22"/>
                <w:szCs w:val="22"/>
              </w:rPr>
            </w:pP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50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250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72</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15598" w:type="dxa"/>
            <w:gridSpan w:val="6"/>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b/>
                <w:color w:val="000000" w:themeColor="text1"/>
                <w:sz w:val="22"/>
                <w:szCs w:val="22"/>
              </w:rPr>
              <w:t>Нефтегазовое машиностроение (СПГ)</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themeColor="text1"/>
                <w:sz w:val="22"/>
                <w:szCs w:val="22"/>
              </w:rPr>
            </w:pPr>
            <w:r w:rsidRPr="00B4610E">
              <w:rPr>
                <w:color w:val="000000" w:themeColor="text1"/>
                <w:sz w:val="22"/>
                <w:szCs w:val="22"/>
              </w:rPr>
              <w:t>Технология производства высокоскоростных насосов со встроенным редуктором типа OH6 по ГОСТ 32601 / API 610 для крупнотоннажных производств СПГ</w:t>
            </w:r>
            <w:r w:rsidRPr="00B4610E">
              <w:rPr>
                <w:color w:val="000000" w:themeColor="text1"/>
              </w:rPr>
              <w:t xml:space="preserve"> </w:t>
            </w:r>
            <w:r w:rsidRPr="00B4610E">
              <w:rPr>
                <w:color w:val="000000" w:themeColor="text1"/>
                <w:sz w:val="22"/>
                <w:szCs w:val="22"/>
              </w:rPr>
              <w:t>с номинальной подачей до 100 м3/ч и напором до 2500 м</w:t>
            </w:r>
          </w:p>
          <w:p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70</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140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84</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холодного факела для </w:t>
            </w:r>
            <w:proofErr w:type="spellStart"/>
            <w:r w:rsidRPr="00B4610E">
              <w:rPr>
                <w:color w:val="000000" w:themeColor="text1"/>
                <w:sz w:val="22"/>
                <w:szCs w:val="22"/>
              </w:rPr>
              <w:t>отпарного</w:t>
            </w:r>
            <w:proofErr w:type="spellEnd"/>
            <w:r w:rsidRPr="00B4610E">
              <w:rPr>
                <w:color w:val="000000" w:themeColor="text1"/>
                <w:sz w:val="22"/>
                <w:szCs w:val="22"/>
              </w:rPr>
              <w:t xml:space="preserve"> газа производительностью 87 500 кг/час с температурой до минус 160,3</w:t>
            </w:r>
            <w:r w:rsidRPr="00B4610E" w:rsidDel="004D6F6B">
              <w:rPr>
                <w:color w:val="000000" w:themeColor="text1"/>
                <w:sz w:val="22"/>
                <w:szCs w:val="22"/>
              </w:rPr>
              <w:t xml:space="preserve"> </w:t>
            </w:r>
            <w:r w:rsidRPr="00B4610E">
              <w:rPr>
                <w:color w:val="000000" w:themeColor="text1"/>
                <w:sz w:val="22"/>
                <w:szCs w:val="22"/>
              </w:rPr>
              <w:t>°С технологических линий СПГ</w:t>
            </w:r>
            <w:r w:rsidRPr="00B4610E" w:rsidDel="004D6F6B">
              <w:rPr>
                <w:color w:val="000000" w:themeColor="text1"/>
                <w:sz w:val="22"/>
                <w:szCs w:val="22"/>
              </w:rPr>
              <w:t xml:space="preserve"> </w:t>
            </w:r>
          </w:p>
          <w:p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42</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84</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72</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Tr="009B3D5F">
        <w:trPr>
          <w:trHeight w:val="315"/>
        </w:trPr>
        <w:tc>
          <w:tcPr>
            <w:tcW w:w="15598" w:type="dxa"/>
            <w:gridSpan w:val="6"/>
            <w:shd w:val="clear" w:color="auto" w:fill="FFFFFF" w:themeFill="background1"/>
          </w:tcPr>
          <w:p w:rsidR="00C42848" w:rsidRDefault="00C42848" w:rsidP="00C42848">
            <w:pPr>
              <w:spacing w:after="0"/>
              <w:jc w:val="center"/>
              <w:rPr>
                <w:color w:val="000000" w:themeColor="text1"/>
                <w:sz w:val="22"/>
                <w:szCs w:val="22"/>
              </w:rPr>
            </w:pPr>
            <w:r w:rsidRPr="00B4610E">
              <w:rPr>
                <w:b/>
                <w:color w:val="000000"/>
                <w:sz w:val="22"/>
                <w:szCs w:val="22"/>
              </w:rPr>
              <w:lastRenderedPageBreak/>
              <w:t>Электротехническая промышленность</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деталей (измерительного трансформатора тока, измерительного трансформатора напряжения, выключателей, КРУЭ) из </w:t>
            </w:r>
            <w:proofErr w:type="spellStart"/>
            <w:r w:rsidRPr="00B4610E">
              <w:rPr>
                <w:color w:val="000000" w:themeColor="text1"/>
                <w:sz w:val="22"/>
                <w:szCs w:val="22"/>
              </w:rPr>
              <w:t>газоплотных</w:t>
            </w:r>
            <w:proofErr w:type="spellEnd"/>
            <w:r w:rsidRPr="00B4610E">
              <w:rPr>
                <w:color w:val="000000" w:themeColor="text1"/>
                <w:sz w:val="22"/>
                <w:szCs w:val="22"/>
              </w:rPr>
              <w:t xml:space="preserve"> крупногабаритных алюминиевых отливок, полученных литьем под низким давлением в песчаные формы, с последующей механической обработкой изделий и контролем полученных деталей на герметичность, прочность, геометрическую точность</w:t>
            </w: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95</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475</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36</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ряда </w:t>
            </w:r>
            <w:proofErr w:type="spellStart"/>
            <w:r w:rsidRPr="00B4610E">
              <w:rPr>
                <w:color w:val="000000" w:themeColor="text1"/>
                <w:sz w:val="22"/>
                <w:szCs w:val="22"/>
              </w:rPr>
              <w:t>типономиналов</w:t>
            </w:r>
            <w:proofErr w:type="spellEnd"/>
            <w:r w:rsidRPr="00B4610E">
              <w:rPr>
                <w:color w:val="000000" w:themeColor="text1"/>
                <w:sz w:val="22"/>
                <w:szCs w:val="22"/>
              </w:rPr>
              <w:t xml:space="preserve"> автоматических выключателей для защиты электродвигателей на номинальные токи от 0,1 </w:t>
            </w:r>
            <w:proofErr w:type="gramStart"/>
            <w:r w:rsidRPr="00B4610E">
              <w:rPr>
                <w:color w:val="000000" w:themeColor="text1"/>
                <w:sz w:val="22"/>
                <w:szCs w:val="22"/>
              </w:rPr>
              <w:t>А</w:t>
            </w:r>
            <w:proofErr w:type="gramEnd"/>
            <w:r w:rsidRPr="00B4610E">
              <w:rPr>
                <w:color w:val="000000" w:themeColor="text1"/>
                <w:sz w:val="22"/>
                <w:szCs w:val="22"/>
              </w:rPr>
              <w:t xml:space="preserve"> до 100 А и напряжением от 230 В до 690 В</w:t>
            </w:r>
          </w:p>
          <w:p w:rsidR="00E93B41" w:rsidRPr="00B4610E" w:rsidRDefault="00E93B41" w:rsidP="00C42848">
            <w:pPr>
              <w:spacing w:after="0"/>
              <w:jc w:val="both"/>
              <w:rPr>
                <w:color w:val="000000" w:themeColor="text1"/>
                <w:sz w:val="22"/>
                <w:szCs w:val="22"/>
              </w:rPr>
            </w:pPr>
            <w:bookmarkStart w:id="0" w:name="_GoBack"/>
            <w:bookmarkEnd w:id="0"/>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186</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930</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устройства регулирования напряжения под нагрузкой на 110-330 </w:t>
            </w:r>
            <w:proofErr w:type="spellStart"/>
            <w:r w:rsidRPr="00B4610E">
              <w:rPr>
                <w:color w:val="000000" w:themeColor="text1"/>
                <w:sz w:val="22"/>
                <w:szCs w:val="22"/>
              </w:rPr>
              <w:t>кВ</w:t>
            </w:r>
            <w:proofErr w:type="spellEnd"/>
          </w:p>
          <w:p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135,5</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677,5</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ПРФ-2</w:t>
            </w:r>
          </w:p>
          <w:p w:rsidR="00C42848" w:rsidRPr="00B4610E" w:rsidRDefault="00C42848" w:rsidP="00C42848">
            <w:pPr>
              <w:spacing w:after="0"/>
              <w:jc w:val="center"/>
              <w:rPr>
                <w:color w:val="000000" w:themeColor="text1"/>
                <w:sz w:val="22"/>
                <w:szCs w:val="22"/>
              </w:rPr>
            </w:pPr>
            <w:r w:rsidRPr="00B4610E">
              <w:rPr>
                <w:color w:val="000000" w:themeColor="text1"/>
                <w:sz w:val="22"/>
                <w:szCs w:val="22"/>
              </w:rPr>
              <w:t>НХ-2</w:t>
            </w:r>
          </w:p>
        </w:tc>
      </w:tr>
      <w:tr w:rsidR="00C42848" w:rsidRPr="00B4610E" w:rsidTr="009B3D5F">
        <w:trPr>
          <w:trHeight w:val="978"/>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варисторов для ОПН для электрических сетей переменного тока на напряжение от 1 </w:t>
            </w:r>
            <w:proofErr w:type="spellStart"/>
            <w:r w:rsidRPr="00B4610E">
              <w:rPr>
                <w:color w:val="000000" w:themeColor="text1"/>
                <w:sz w:val="22"/>
                <w:szCs w:val="22"/>
              </w:rPr>
              <w:t>кВ</w:t>
            </w:r>
            <w:proofErr w:type="spellEnd"/>
            <w:r w:rsidRPr="00B4610E">
              <w:rPr>
                <w:color w:val="000000" w:themeColor="text1"/>
                <w:sz w:val="22"/>
                <w:szCs w:val="22"/>
              </w:rPr>
              <w:t xml:space="preserve"> до 35 </w:t>
            </w:r>
            <w:proofErr w:type="spellStart"/>
            <w:r w:rsidRPr="00B4610E">
              <w:rPr>
                <w:color w:val="000000" w:themeColor="text1"/>
                <w:sz w:val="22"/>
                <w:szCs w:val="22"/>
              </w:rPr>
              <w:t>кВ</w:t>
            </w:r>
            <w:proofErr w:type="spellEnd"/>
            <w:r w:rsidRPr="00B4610E">
              <w:rPr>
                <w:color w:val="000000" w:themeColor="text1"/>
                <w:sz w:val="22"/>
                <w:szCs w:val="22"/>
              </w:rPr>
              <w:t xml:space="preserve"> и электрических сетей постоянного тока</w:t>
            </w:r>
          </w:p>
          <w:p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28,7</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143,5</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36</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ПРФ-1</w:t>
            </w:r>
          </w:p>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контакторов электромагнитных на номинальные токи от 9 </w:t>
            </w:r>
            <w:proofErr w:type="gramStart"/>
            <w:r w:rsidRPr="00B4610E">
              <w:rPr>
                <w:color w:val="000000" w:themeColor="text1"/>
                <w:sz w:val="22"/>
                <w:szCs w:val="22"/>
              </w:rPr>
              <w:t>А</w:t>
            </w:r>
            <w:proofErr w:type="gramEnd"/>
            <w:r w:rsidRPr="00B4610E">
              <w:rPr>
                <w:color w:val="000000" w:themeColor="text1"/>
                <w:sz w:val="22"/>
                <w:szCs w:val="22"/>
              </w:rPr>
              <w:t xml:space="preserve"> до 100 А (в количестве не менее 5 </w:t>
            </w:r>
            <w:proofErr w:type="spellStart"/>
            <w:r w:rsidRPr="00B4610E">
              <w:rPr>
                <w:color w:val="000000" w:themeColor="text1"/>
                <w:sz w:val="22"/>
                <w:szCs w:val="22"/>
              </w:rPr>
              <w:t>типономиналов</w:t>
            </w:r>
            <w:proofErr w:type="spellEnd"/>
            <w:r w:rsidRPr="00B4610E">
              <w:rPr>
                <w:color w:val="000000" w:themeColor="text1"/>
                <w:sz w:val="22"/>
                <w:szCs w:val="22"/>
              </w:rPr>
              <w:t>), управляемых переменным напряжением от 24 В до 690 В, постоянным напряжением от 24 В до 220 В с применением универсальной электронной схемы управления в диапазоне от 24 В до 500 В постоянного и переменного напряжения (катушка AC/DC)</w:t>
            </w:r>
          </w:p>
          <w:p w:rsidR="00E93B41" w:rsidRPr="00B4610E" w:rsidRDefault="00E93B41" w:rsidP="00C42848">
            <w:pPr>
              <w:spacing w:after="0"/>
              <w:jc w:val="both"/>
              <w:rPr>
                <w:color w:val="000000" w:themeColor="text1"/>
                <w:sz w:val="22"/>
                <w:szCs w:val="22"/>
              </w:rPr>
            </w:pP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233</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1 165</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sidRPr="00B4610E">
              <w:rPr>
                <w:color w:val="000000" w:themeColor="text1"/>
                <w:sz w:val="22"/>
                <w:szCs w:val="22"/>
              </w:rPr>
              <w:t>НХ-1</w:t>
            </w:r>
          </w:p>
        </w:tc>
      </w:tr>
      <w:tr w:rsidR="00C42848" w:rsidRPr="00B4610E" w:rsidTr="009B3D5F">
        <w:trPr>
          <w:trHeight w:val="315"/>
        </w:trPr>
        <w:tc>
          <w:tcPr>
            <w:tcW w:w="15598" w:type="dxa"/>
            <w:gridSpan w:val="6"/>
            <w:shd w:val="clear" w:color="auto" w:fill="FFFFFF" w:themeFill="background1"/>
            <w:vAlign w:val="center"/>
          </w:tcPr>
          <w:p w:rsidR="00C42848" w:rsidRPr="00B4610E" w:rsidRDefault="00C42848" w:rsidP="00C42848">
            <w:pPr>
              <w:spacing w:after="0"/>
              <w:jc w:val="center"/>
              <w:rPr>
                <w:b/>
                <w:color w:val="000000"/>
                <w:sz w:val="22"/>
                <w:szCs w:val="22"/>
              </w:rPr>
            </w:pPr>
            <w:r w:rsidRPr="00B4610E">
              <w:rPr>
                <w:b/>
                <w:color w:val="000000"/>
                <w:sz w:val="22"/>
                <w:szCs w:val="22"/>
              </w:rPr>
              <w:t>Энергетическое машиностроение</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themeColor="text1"/>
                <w:sz w:val="22"/>
                <w:szCs w:val="22"/>
              </w:rPr>
            </w:pPr>
            <w:r w:rsidRPr="00B4610E">
              <w:rPr>
                <w:color w:val="000000" w:themeColor="text1"/>
                <w:sz w:val="22"/>
                <w:szCs w:val="22"/>
              </w:rPr>
              <w:t xml:space="preserve">Технология производства газотурбинных установок мощностью от 1,5 МВт и от 2 МВт </w:t>
            </w:r>
          </w:p>
          <w:p w:rsidR="00C42848" w:rsidRPr="00B4610E" w:rsidRDefault="00C42848" w:rsidP="00C42848">
            <w:pPr>
              <w:spacing w:after="0"/>
              <w:jc w:val="both"/>
              <w:rPr>
                <w:color w:val="000000" w:themeColor="text1"/>
                <w:sz w:val="22"/>
                <w:szCs w:val="22"/>
              </w:rPr>
            </w:pPr>
          </w:p>
        </w:tc>
        <w:tc>
          <w:tcPr>
            <w:tcW w:w="1881"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350</w:t>
            </w:r>
          </w:p>
        </w:tc>
        <w:tc>
          <w:tcPr>
            <w:tcW w:w="1896"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1 750</w:t>
            </w:r>
          </w:p>
        </w:tc>
        <w:tc>
          <w:tcPr>
            <w:tcW w:w="1991"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72</w:t>
            </w:r>
          </w:p>
        </w:tc>
        <w:tc>
          <w:tcPr>
            <w:tcW w:w="1702"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ПРФ-2</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Default="00C42848" w:rsidP="00C42848">
            <w:pPr>
              <w:spacing w:after="0"/>
              <w:jc w:val="both"/>
              <w:rPr>
                <w:color w:val="000000" w:themeColor="text1"/>
                <w:sz w:val="22"/>
                <w:szCs w:val="22"/>
              </w:rPr>
            </w:pPr>
            <w:r w:rsidRPr="007B7BD6">
              <w:rPr>
                <w:color w:val="000000" w:themeColor="text1"/>
                <w:sz w:val="22"/>
                <w:szCs w:val="22"/>
              </w:rPr>
              <w:t>Технология производства газотурбинного энергетического агрегата мощностью от 7,5 МВт (м</w:t>
            </w:r>
            <w:r>
              <w:rPr>
                <w:color w:val="000000" w:themeColor="text1"/>
                <w:sz w:val="22"/>
                <w:szCs w:val="22"/>
              </w:rPr>
              <w:t xml:space="preserve">орского исполнения </w:t>
            </w:r>
            <w:proofErr w:type="spellStart"/>
            <w:r>
              <w:rPr>
                <w:color w:val="000000" w:themeColor="text1"/>
                <w:sz w:val="22"/>
                <w:szCs w:val="22"/>
              </w:rPr>
              <w:t>двухтопливного</w:t>
            </w:r>
            <w:proofErr w:type="spellEnd"/>
            <w:r w:rsidRPr="007B7BD6">
              <w:rPr>
                <w:color w:val="000000" w:themeColor="text1"/>
                <w:sz w:val="22"/>
                <w:szCs w:val="22"/>
              </w:rPr>
              <w:t>, с автоматическим переходом, для установки на морские стационарные платформы)</w:t>
            </w:r>
          </w:p>
          <w:p w:rsidR="00E93B41" w:rsidRPr="00C42848" w:rsidRDefault="00E93B41" w:rsidP="00C42848">
            <w:pPr>
              <w:spacing w:after="0"/>
              <w:jc w:val="both"/>
              <w:rPr>
                <w:color w:val="000000" w:themeColor="text1"/>
                <w:sz w:val="22"/>
                <w:szCs w:val="22"/>
              </w:rPr>
            </w:pPr>
          </w:p>
        </w:tc>
        <w:tc>
          <w:tcPr>
            <w:tcW w:w="188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196,61</w:t>
            </w:r>
          </w:p>
        </w:tc>
        <w:tc>
          <w:tcPr>
            <w:tcW w:w="1896"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983,05</w:t>
            </w:r>
          </w:p>
        </w:tc>
        <w:tc>
          <w:tcPr>
            <w:tcW w:w="1991"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themeColor="text1"/>
                <w:sz w:val="22"/>
                <w:szCs w:val="22"/>
              </w:rPr>
            </w:pPr>
            <w:r>
              <w:rPr>
                <w:color w:val="000000" w:themeColor="text1"/>
                <w:sz w:val="22"/>
                <w:szCs w:val="22"/>
              </w:rPr>
              <w:t>ПРФ-2</w:t>
            </w:r>
          </w:p>
        </w:tc>
      </w:tr>
      <w:tr w:rsidR="00C42848" w:rsidTr="009B3D5F">
        <w:trPr>
          <w:trHeight w:val="315"/>
        </w:trPr>
        <w:tc>
          <w:tcPr>
            <w:tcW w:w="15598" w:type="dxa"/>
            <w:gridSpan w:val="6"/>
            <w:shd w:val="clear" w:color="auto" w:fill="FFFFFF" w:themeFill="background1"/>
          </w:tcPr>
          <w:p w:rsidR="00C42848" w:rsidRDefault="00C42848" w:rsidP="00C42848">
            <w:pPr>
              <w:spacing w:after="0"/>
              <w:jc w:val="center"/>
              <w:rPr>
                <w:color w:val="000000" w:themeColor="text1"/>
                <w:sz w:val="22"/>
                <w:szCs w:val="22"/>
              </w:rPr>
            </w:pPr>
            <w:r w:rsidRPr="00B4610E">
              <w:rPr>
                <w:b/>
                <w:color w:val="000000"/>
                <w:sz w:val="22"/>
                <w:szCs w:val="22"/>
              </w:rPr>
              <w:lastRenderedPageBreak/>
              <w:t>СНЭ и ВИЭ</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sz w:val="22"/>
                <w:szCs w:val="22"/>
              </w:rPr>
            </w:pPr>
            <w:r w:rsidRPr="00B4610E">
              <w:rPr>
                <w:color w:val="000000"/>
                <w:sz w:val="22"/>
                <w:szCs w:val="22"/>
              </w:rPr>
              <w:t>Технология производства ультрабыстрых зарядных станций для зарядки электробусов постоянным током мощностью не менее 300 кВт (световая индикация должна отображать текущие режимы работы станции, включая режим ожидания, этап прохождения инициализации зарядной сессии, ошибки) с использованием следующих компонентов российского производства: преобразователи электрической энергии, преобразующие переменный ток в постоянный для последующей передачи в электрическое транспортное устройство, контактный купол пантографа, контроллеры управления логикой станции и периферией, в том числе  преобразователи, монитор, электромеханические исполнительные и защитные аппараты, счетчики электрической энергии на входе и выходе продукции</w:t>
            </w:r>
          </w:p>
        </w:tc>
        <w:tc>
          <w:tcPr>
            <w:tcW w:w="1881"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180</w:t>
            </w:r>
          </w:p>
        </w:tc>
        <w:tc>
          <w:tcPr>
            <w:tcW w:w="1896"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360</w:t>
            </w:r>
          </w:p>
        </w:tc>
        <w:tc>
          <w:tcPr>
            <w:tcW w:w="1991"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72</w:t>
            </w:r>
          </w:p>
        </w:tc>
        <w:tc>
          <w:tcPr>
            <w:tcW w:w="1702"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sz w:val="22"/>
                <w:szCs w:val="22"/>
              </w:rPr>
            </w:pPr>
            <w:r w:rsidRPr="00B4610E">
              <w:rPr>
                <w:color w:val="000000"/>
                <w:sz w:val="22"/>
                <w:szCs w:val="22"/>
              </w:rPr>
              <w:t xml:space="preserve">Технология производства малой вертикально-осевой </w:t>
            </w:r>
            <w:proofErr w:type="spellStart"/>
            <w:r w:rsidRPr="00B4610E">
              <w:rPr>
                <w:color w:val="000000"/>
                <w:sz w:val="22"/>
                <w:szCs w:val="22"/>
              </w:rPr>
              <w:t>ветроэнергоустановки</w:t>
            </w:r>
            <w:proofErr w:type="spellEnd"/>
            <w:r w:rsidRPr="00B4610E">
              <w:rPr>
                <w:color w:val="000000"/>
                <w:sz w:val="22"/>
                <w:szCs w:val="22"/>
              </w:rPr>
              <w:t xml:space="preserve"> мощностью от 50 до 100 кВт с низкооборотным генератором на постоянных магнитах для работы в удаленных, изолированных, арктических районах</w:t>
            </w:r>
          </w:p>
        </w:tc>
        <w:tc>
          <w:tcPr>
            <w:tcW w:w="1881"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190</w:t>
            </w:r>
          </w:p>
        </w:tc>
        <w:tc>
          <w:tcPr>
            <w:tcW w:w="1896" w:type="dxa"/>
            <w:shd w:val="clear" w:color="auto" w:fill="FFFFFF" w:themeFill="background1"/>
            <w:vAlign w:val="center"/>
          </w:tcPr>
          <w:p w:rsidR="00C42848" w:rsidRPr="00B4610E" w:rsidRDefault="00C42848" w:rsidP="00C42848">
            <w:pPr>
              <w:spacing w:after="0"/>
              <w:jc w:val="center"/>
              <w:rPr>
                <w:color w:val="000000"/>
                <w:sz w:val="22"/>
                <w:szCs w:val="22"/>
              </w:rPr>
            </w:pPr>
            <w:r>
              <w:rPr>
                <w:color w:val="000000"/>
                <w:sz w:val="22"/>
                <w:szCs w:val="22"/>
              </w:rPr>
              <w:t>3</w:t>
            </w:r>
            <w:r w:rsidRPr="00B4610E">
              <w:rPr>
                <w:color w:val="000000"/>
                <w:sz w:val="22"/>
                <w:szCs w:val="22"/>
              </w:rPr>
              <w:t>80</w:t>
            </w:r>
          </w:p>
        </w:tc>
        <w:tc>
          <w:tcPr>
            <w:tcW w:w="1991"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НХ-1</w:t>
            </w:r>
          </w:p>
        </w:tc>
      </w:tr>
      <w:tr w:rsidR="00C42848" w:rsidRPr="00B4610E" w:rsidTr="009B3D5F">
        <w:trPr>
          <w:trHeight w:val="315"/>
        </w:trPr>
        <w:tc>
          <w:tcPr>
            <w:tcW w:w="840" w:type="dxa"/>
            <w:shd w:val="clear" w:color="auto" w:fill="FFFFFF" w:themeFill="background1"/>
          </w:tcPr>
          <w:p w:rsidR="00C42848" w:rsidRPr="000900A6" w:rsidRDefault="00C42848" w:rsidP="00C42848">
            <w:pPr>
              <w:pStyle w:val="a3"/>
              <w:numPr>
                <w:ilvl w:val="0"/>
                <w:numId w:val="1"/>
              </w:numPr>
              <w:rPr>
                <w:color w:val="000000"/>
              </w:rPr>
            </w:pPr>
          </w:p>
        </w:tc>
        <w:tc>
          <w:tcPr>
            <w:tcW w:w="7288" w:type="dxa"/>
            <w:shd w:val="clear" w:color="auto" w:fill="FFFFFF" w:themeFill="background1"/>
            <w:vAlign w:val="center"/>
          </w:tcPr>
          <w:p w:rsidR="00C42848" w:rsidRPr="00B4610E" w:rsidRDefault="00C42848" w:rsidP="00C42848">
            <w:pPr>
              <w:spacing w:after="0"/>
              <w:jc w:val="both"/>
              <w:rPr>
                <w:color w:val="000000"/>
                <w:sz w:val="22"/>
                <w:szCs w:val="22"/>
              </w:rPr>
            </w:pPr>
            <w:r w:rsidRPr="00B4610E">
              <w:rPr>
                <w:color w:val="000000"/>
                <w:sz w:val="22"/>
                <w:szCs w:val="22"/>
              </w:rPr>
              <w:t xml:space="preserve">Технология производства </w:t>
            </w:r>
            <w:proofErr w:type="spellStart"/>
            <w:r w:rsidRPr="00B4610E">
              <w:rPr>
                <w:color w:val="000000"/>
                <w:sz w:val="22"/>
                <w:szCs w:val="22"/>
              </w:rPr>
              <w:t>микрогидроэнергетических</w:t>
            </w:r>
            <w:proofErr w:type="spellEnd"/>
            <w:r w:rsidRPr="00B4610E">
              <w:rPr>
                <w:color w:val="000000"/>
                <w:sz w:val="22"/>
                <w:szCs w:val="22"/>
              </w:rPr>
              <w:t xml:space="preserve"> станций мощностью до 15 кВт низконапорного комбинированного типа </w:t>
            </w:r>
          </w:p>
        </w:tc>
        <w:tc>
          <w:tcPr>
            <w:tcW w:w="1881"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18</w:t>
            </w:r>
          </w:p>
        </w:tc>
        <w:tc>
          <w:tcPr>
            <w:tcW w:w="1896"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36</w:t>
            </w:r>
          </w:p>
        </w:tc>
        <w:tc>
          <w:tcPr>
            <w:tcW w:w="1991"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60</w:t>
            </w:r>
          </w:p>
        </w:tc>
        <w:tc>
          <w:tcPr>
            <w:tcW w:w="1702" w:type="dxa"/>
            <w:shd w:val="clear" w:color="auto" w:fill="FFFFFF" w:themeFill="background1"/>
            <w:vAlign w:val="center"/>
          </w:tcPr>
          <w:p w:rsidR="00C42848" w:rsidRPr="00B4610E" w:rsidRDefault="00C42848" w:rsidP="00C42848">
            <w:pPr>
              <w:spacing w:after="0"/>
              <w:jc w:val="center"/>
              <w:rPr>
                <w:color w:val="000000"/>
                <w:sz w:val="22"/>
                <w:szCs w:val="22"/>
              </w:rPr>
            </w:pPr>
            <w:r w:rsidRPr="00B4610E">
              <w:rPr>
                <w:color w:val="000000"/>
                <w:sz w:val="22"/>
                <w:szCs w:val="22"/>
              </w:rPr>
              <w:t>НХ-1</w:t>
            </w:r>
          </w:p>
        </w:tc>
      </w:tr>
    </w:tbl>
    <w:p w:rsidR="00203212" w:rsidRPr="000900A6" w:rsidRDefault="00203212" w:rsidP="009036E8"/>
    <w:sectPr w:rsidR="00203212" w:rsidRPr="000900A6" w:rsidSect="00F2576F">
      <w:headerReference w:type="default" r:id="rId8"/>
      <w:headerReference w:type="first" r:id="rId9"/>
      <w:pgSz w:w="16838" w:h="11906" w:orient="landscape"/>
      <w:pgMar w:top="1134" w:right="1134" w:bottom="567" w:left="70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5DD" w:rsidRDefault="00BA55DD" w:rsidP="00F2576F">
      <w:pPr>
        <w:spacing w:after="0" w:line="240" w:lineRule="auto"/>
      </w:pPr>
      <w:r>
        <w:separator/>
      </w:r>
    </w:p>
  </w:endnote>
  <w:endnote w:type="continuationSeparator" w:id="0">
    <w:p w:rsidR="00BA55DD" w:rsidRDefault="00BA55DD" w:rsidP="00F2576F">
      <w:pPr>
        <w:spacing w:after="0" w:line="240" w:lineRule="auto"/>
      </w:pPr>
      <w:r>
        <w:continuationSeparator/>
      </w:r>
    </w:p>
  </w:endnote>
  <w:endnote w:type="continuationNotice" w:id="1">
    <w:p w:rsidR="00BA55DD" w:rsidRDefault="00BA5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5DD" w:rsidRDefault="00BA55DD" w:rsidP="00F2576F">
      <w:pPr>
        <w:spacing w:after="0" w:line="240" w:lineRule="auto"/>
      </w:pPr>
      <w:r>
        <w:separator/>
      </w:r>
    </w:p>
  </w:footnote>
  <w:footnote w:type="continuationSeparator" w:id="0">
    <w:p w:rsidR="00BA55DD" w:rsidRDefault="00BA55DD" w:rsidP="00F2576F">
      <w:pPr>
        <w:spacing w:after="0" w:line="240" w:lineRule="auto"/>
      </w:pPr>
      <w:r>
        <w:continuationSeparator/>
      </w:r>
    </w:p>
  </w:footnote>
  <w:footnote w:type="continuationNotice" w:id="1">
    <w:p w:rsidR="00BA55DD" w:rsidRDefault="00BA55DD">
      <w:pPr>
        <w:spacing w:after="0" w:line="240" w:lineRule="auto"/>
      </w:pPr>
    </w:p>
  </w:footnote>
  <w:footnote w:id="2">
    <w:p w:rsidR="00C42848" w:rsidRDefault="00C42848" w:rsidP="00C42848">
      <w:pPr>
        <w:pStyle w:val="a5"/>
        <w:jc w:val="both"/>
      </w:pPr>
      <w:r>
        <w:rPr>
          <w:rStyle w:val="a7"/>
        </w:rPr>
        <w:footnoteRef/>
      </w:r>
      <w:r>
        <w:t xml:space="preserve">РИД </w:t>
      </w:r>
      <w:r>
        <w:noBreakHyphen/>
        <w:t xml:space="preserve"> результаты интеллектуальной деятельности: ПРФ </w:t>
      </w:r>
      <w:r>
        <w:noBreakHyphen/>
        <w:t xml:space="preserve"> патент Российской Федерации, НХ </w:t>
      </w:r>
      <w:r>
        <w:noBreakHyphen/>
        <w:t xml:space="preserve"> ноу-хау. </w:t>
      </w:r>
    </w:p>
    <w:p w:rsidR="00C42848" w:rsidRPr="0017312E" w:rsidRDefault="00C42848" w:rsidP="00C42848">
      <w:pPr>
        <w:pStyle w:val="a5"/>
        <w:jc w:val="both"/>
      </w:pPr>
    </w:p>
    <w:p w:rsidR="00C42848" w:rsidRDefault="00C42848" w:rsidP="00C42848">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62021"/>
      <w:docPartObj>
        <w:docPartGallery w:val="Page Numbers (Top of Page)"/>
        <w:docPartUnique/>
      </w:docPartObj>
    </w:sdtPr>
    <w:sdtEndPr>
      <w:rPr>
        <w:sz w:val="24"/>
      </w:rPr>
    </w:sdtEndPr>
    <w:sdtContent>
      <w:p w:rsidR="007B629B" w:rsidRPr="005F7058" w:rsidRDefault="007B629B" w:rsidP="005F7058">
        <w:pPr>
          <w:pStyle w:val="a8"/>
          <w:jc w:val="center"/>
          <w:rPr>
            <w:sz w:val="24"/>
          </w:rPr>
        </w:pPr>
        <w:r w:rsidRPr="005F7058">
          <w:rPr>
            <w:sz w:val="24"/>
          </w:rPr>
          <w:fldChar w:fldCharType="begin"/>
        </w:r>
        <w:r w:rsidRPr="005F7058">
          <w:rPr>
            <w:sz w:val="24"/>
          </w:rPr>
          <w:instrText>PAGE   \* MERGEFORMAT</w:instrText>
        </w:r>
        <w:r w:rsidRPr="005F7058">
          <w:rPr>
            <w:sz w:val="24"/>
          </w:rPr>
          <w:fldChar w:fldCharType="separate"/>
        </w:r>
        <w:r w:rsidR="00E93B41">
          <w:rPr>
            <w:noProof/>
            <w:sz w:val="24"/>
          </w:rPr>
          <w:t>7</w:t>
        </w:r>
        <w:r w:rsidRPr="005F7058">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29B" w:rsidRPr="009F4C4C" w:rsidRDefault="007B629B" w:rsidP="00F2576F">
    <w:pPr>
      <w:pStyle w:val="a8"/>
      <w:jc w:val="right"/>
      <w:rPr>
        <w:sz w:val="24"/>
      </w:rPr>
    </w:pPr>
    <w:r w:rsidRPr="009F4C4C">
      <w:rPr>
        <w:sz w:val="24"/>
      </w:rPr>
      <w:t>Приложение №</w:t>
    </w:r>
    <w:r>
      <w:rPr>
        <w:sz w:val="24"/>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D9D"/>
    <w:multiLevelType w:val="multilevel"/>
    <w:tmpl w:val="1CDA5C24"/>
    <w:lvl w:ilvl="0">
      <w:start w:val="7"/>
      <w:numFmt w:val="decimal"/>
      <w:lvlText w:val="%1"/>
      <w:lvlJc w:val="left"/>
      <w:pPr>
        <w:ind w:left="660" w:hanging="660"/>
      </w:pPr>
      <w:rPr>
        <w:rFonts w:hint="default"/>
      </w:rPr>
    </w:lvl>
    <w:lvl w:ilvl="1">
      <w:start w:val="5"/>
      <w:numFmt w:val="decimal"/>
      <w:lvlText w:val="%1.%2"/>
      <w:lvlJc w:val="left"/>
      <w:pPr>
        <w:ind w:left="1369" w:hanging="66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7F61A58"/>
    <w:multiLevelType w:val="multilevel"/>
    <w:tmpl w:val="4CE2F1FA"/>
    <w:lvl w:ilvl="0">
      <w:start w:val="1"/>
      <w:numFmt w:val="upperRoman"/>
      <w:lvlText w:val="%1."/>
      <w:lvlJc w:val="left"/>
      <w:pPr>
        <w:ind w:left="1429" w:hanging="72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37" w:hanging="1800"/>
      </w:pPr>
      <w:rPr>
        <w:rFonts w:hint="default"/>
      </w:rPr>
    </w:lvl>
  </w:abstractNum>
  <w:abstractNum w:abstractNumId="2" w15:restartNumberingAfterBreak="0">
    <w:nsid w:val="0D7E558D"/>
    <w:multiLevelType w:val="hybridMultilevel"/>
    <w:tmpl w:val="74A69262"/>
    <w:lvl w:ilvl="0" w:tplc="F8709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797A21"/>
    <w:multiLevelType w:val="hybridMultilevel"/>
    <w:tmpl w:val="68E20002"/>
    <w:lvl w:ilvl="0" w:tplc="A8E85634">
      <w:start w:val="1"/>
      <w:numFmt w:val="decimal"/>
      <w:lvlText w:val="%1."/>
      <w:lvlJc w:val="left"/>
      <w:pPr>
        <w:ind w:left="426"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B4199"/>
    <w:multiLevelType w:val="multilevel"/>
    <w:tmpl w:val="F79A6CD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FBF367B"/>
    <w:multiLevelType w:val="hybridMultilevel"/>
    <w:tmpl w:val="9CA2837C"/>
    <w:lvl w:ilvl="0" w:tplc="6A247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0B2B58"/>
    <w:multiLevelType w:val="hybridMultilevel"/>
    <w:tmpl w:val="1B968FF4"/>
    <w:lvl w:ilvl="0" w:tplc="6DB89900">
      <w:start w:val="1"/>
      <w:numFmt w:val="decimal"/>
      <w:suff w:val="space"/>
      <w:lvlText w:val="3.2.%1"/>
      <w:lvlJc w:val="left"/>
      <w:pPr>
        <w:ind w:left="369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600029"/>
    <w:multiLevelType w:val="multilevel"/>
    <w:tmpl w:val="1F9E3062"/>
    <w:lvl w:ilvl="0">
      <w:start w:val="1"/>
      <w:numFmt w:val="decimal"/>
      <w:lvlText w:val="%1."/>
      <w:lvlJc w:val="left"/>
      <w:pPr>
        <w:ind w:left="1912" w:hanging="1185"/>
      </w:pPr>
      <w:rPr>
        <w:rFonts w:hint="default"/>
      </w:rPr>
    </w:lvl>
    <w:lvl w:ilvl="1">
      <w:start w:val="1"/>
      <w:numFmt w:val="decimal"/>
      <w:isLgl/>
      <w:lvlText w:val="%1.%2."/>
      <w:lvlJc w:val="left"/>
      <w:pPr>
        <w:ind w:left="1353" w:hanging="540"/>
      </w:pPr>
      <w:rPr>
        <w:rFonts w:hint="default"/>
        <w:b/>
      </w:rPr>
    </w:lvl>
    <w:lvl w:ilvl="2">
      <w:start w:val="2"/>
      <w:numFmt w:val="decimal"/>
      <w:isLgl/>
      <w:lvlText w:val="%1.%2.%3."/>
      <w:lvlJc w:val="left"/>
      <w:pPr>
        <w:ind w:left="1619" w:hanging="720"/>
      </w:pPr>
      <w:rPr>
        <w:rFonts w:hint="default"/>
        <w:b/>
      </w:rPr>
    </w:lvl>
    <w:lvl w:ilvl="3">
      <w:start w:val="1"/>
      <w:numFmt w:val="decimal"/>
      <w:isLgl/>
      <w:lvlText w:val="%1.%2.%3.%4."/>
      <w:lvlJc w:val="left"/>
      <w:pPr>
        <w:ind w:left="1705" w:hanging="720"/>
      </w:pPr>
      <w:rPr>
        <w:rFonts w:hint="default"/>
        <w:b/>
      </w:rPr>
    </w:lvl>
    <w:lvl w:ilvl="4">
      <w:start w:val="1"/>
      <w:numFmt w:val="decimal"/>
      <w:isLgl/>
      <w:lvlText w:val="%1.%2.%3.%4.%5."/>
      <w:lvlJc w:val="left"/>
      <w:pPr>
        <w:ind w:left="2151" w:hanging="1080"/>
      </w:pPr>
      <w:rPr>
        <w:rFonts w:hint="default"/>
        <w:b/>
      </w:rPr>
    </w:lvl>
    <w:lvl w:ilvl="5">
      <w:start w:val="1"/>
      <w:numFmt w:val="decimal"/>
      <w:isLgl/>
      <w:lvlText w:val="%1.%2.%3.%4.%5.%6."/>
      <w:lvlJc w:val="left"/>
      <w:pPr>
        <w:ind w:left="2237" w:hanging="1080"/>
      </w:pPr>
      <w:rPr>
        <w:rFonts w:hint="default"/>
        <w:b/>
      </w:rPr>
    </w:lvl>
    <w:lvl w:ilvl="6">
      <w:start w:val="1"/>
      <w:numFmt w:val="decimal"/>
      <w:isLgl/>
      <w:lvlText w:val="%1.%2.%3.%4.%5.%6.%7."/>
      <w:lvlJc w:val="left"/>
      <w:pPr>
        <w:ind w:left="2683" w:hanging="1440"/>
      </w:pPr>
      <w:rPr>
        <w:rFonts w:hint="default"/>
        <w:b/>
      </w:rPr>
    </w:lvl>
    <w:lvl w:ilvl="7">
      <w:start w:val="1"/>
      <w:numFmt w:val="decimal"/>
      <w:isLgl/>
      <w:lvlText w:val="%1.%2.%3.%4.%5.%6.%7.%8."/>
      <w:lvlJc w:val="left"/>
      <w:pPr>
        <w:ind w:left="2769" w:hanging="1440"/>
      </w:pPr>
      <w:rPr>
        <w:rFonts w:hint="default"/>
        <w:b/>
      </w:rPr>
    </w:lvl>
    <w:lvl w:ilvl="8">
      <w:start w:val="1"/>
      <w:numFmt w:val="decimal"/>
      <w:isLgl/>
      <w:lvlText w:val="%1.%2.%3.%4.%5.%6.%7.%8.%9."/>
      <w:lvlJc w:val="left"/>
      <w:pPr>
        <w:ind w:left="3215" w:hanging="1800"/>
      </w:pPr>
      <w:rPr>
        <w:rFonts w:hint="default"/>
        <w:b/>
      </w:rPr>
    </w:lvl>
  </w:abstractNum>
  <w:abstractNum w:abstractNumId="8" w15:restartNumberingAfterBreak="0">
    <w:nsid w:val="16EC1971"/>
    <w:multiLevelType w:val="multilevel"/>
    <w:tmpl w:val="70329A9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7974301"/>
    <w:multiLevelType w:val="hybridMultilevel"/>
    <w:tmpl w:val="2FA2D8D2"/>
    <w:lvl w:ilvl="0" w:tplc="04190013">
      <w:start w:val="1"/>
      <w:numFmt w:val="upperRoman"/>
      <w:lvlText w:val="%1."/>
      <w:lvlJc w:val="righ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3407B3"/>
    <w:multiLevelType w:val="multilevel"/>
    <w:tmpl w:val="2C72907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1641F0F"/>
    <w:multiLevelType w:val="multilevel"/>
    <w:tmpl w:val="B5AAE59A"/>
    <w:lvl w:ilvl="0">
      <w:start w:val="1"/>
      <w:numFmt w:val="decimal"/>
      <w:lvlText w:val="%1."/>
      <w:lvlJc w:val="left"/>
      <w:pPr>
        <w:ind w:left="842" w:hanging="360"/>
      </w:pPr>
      <w:rPr>
        <w:rFonts w:hint="default"/>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12" w15:restartNumberingAfterBreak="0">
    <w:nsid w:val="2A7B5AF7"/>
    <w:multiLevelType w:val="hybridMultilevel"/>
    <w:tmpl w:val="CFFA1E56"/>
    <w:lvl w:ilvl="0" w:tplc="A97A25C4">
      <w:start w:val="1"/>
      <w:numFmt w:val="decimal"/>
      <w:lvlText w:val="%1."/>
      <w:lvlJc w:val="left"/>
      <w:pPr>
        <w:ind w:left="842" w:hanging="360"/>
      </w:pPr>
      <w:rPr>
        <w:rFonts w:hint="default"/>
      </w:rPr>
    </w:lvl>
    <w:lvl w:ilvl="1" w:tplc="F6C80D92">
      <w:start w:val="1"/>
      <w:numFmt w:val="decimal"/>
      <w:lvlText w:val="1.%2"/>
      <w:lvlJc w:val="left"/>
      <w:pPr>
        <w:ind w:left="1562" w:hanging="360"/>
      </w:pPr>
      <w:rPr>
        <w:rFonts w:hint="default"/>
      </w:r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13" w15:restartNumberingAfterBreak="0">
    <w:nsid w:val="2D553F77"/>
    <w:multiLevelType w:val="hybridMultilevel"/>
    <w:tmpl w:val="9CA2837C"/>
    <w:lvl w:ilvl="0" w:tplc="6A247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B2240B"/>
    <w:multiLevelType w:val="multilevel"/>
    <w:tmpl w:val="B5AAE59A"/>
    <w:lvl w:ilvl="0">
      <w:start w:val="1"/>
      <w:numFmt w:val="decimal"/>
      <w:lvlText w:val="%1."/>
      <w:lvlJc w:val="left"/>
      <w:pPr>
        <w:ind w:left="842" w:hanging="360"/>
      </w:pPr>
      <w:rPr>
        <w:rFonts w:hint="default"/>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15" w15:restartNumberingAfterBreak="0">
    <w:nsid w:val="32EA7485"/>
    <w:multiLevelType w:val="multilevel"/>
    <w:tmpl w:val="A1D84F0E"/>
    <w:lvl w:ilvl="0">
      <w:start w:val="2"/>
      <w:numFmt w:val="decimal"/>
      <w:lvlText w:val="%1."/>
      <w:lvlJc w:val="left"/>
      <w:pPr>
        <w:ind w:left="450" w:hanging="450"/>
      </w:pPr>
      <w:rPr>
        <w:rFonts w:hint="default"/>
      </w:rPr>
    </w:lvl>
    <w:lvl w:ilvl="1">
      <w:start w:val="1"/>
      <w:numFmt w:val="decimal"/>
      <w:lvlText w:val="%1.%2."/>
      <w:lvlJc w:val="left"/>
      <w:pPr>
        <w:ind w:left="1804" w:hanging="720"/>
      </w:pPr>
      <w:rPr>
        <w:rFonts w:hint="default"/>
        <w:sz w:val="28"/>
        <w:szCs w:val="28"/>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6" w15:restartNumberingAfterBreak="0">
    <w:nsid w:val="33CA0650"/>
    <w:multiLevelType w:val="hybridMultilevel"/>
    <w:tmpl w:val="6B925DF8"/>
    <w:lvl w:ilvl="0" w:tplc="67F6A234">
      <w:start w:val="3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966440D"/>
    <w:multiLevelType w:val="hybridMultilevel"/>
    <w:tmpl w:val="D62A9BB8"/>
    <w:lvl w:ilvl="0" w:tplc="873EC8A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A03483A"/>
    <w:multiLevelType w:val="hybridMultilevel"/>
    <w:tmpl w:val="9B0CBF18"/>
    <w:lvl w:ilvl="0" w:tplc="90F228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422D83"/>
    <w:multiLevelType w:val="multilevel"/>
    <w:tmpl w:val="A1D84F0E"/>
    <w:lvl w:ilvl="0">
      <w:start w:val="2"/>
      <w:numFmt w:val="decimal"/>
      <w:lvlText w:val="%1."/>
      <w:lvlJc w:val="left"/>
      <w:pPr>
        <w:ind w:left="450" w:hanging="450"/>
      </w:pPr>
      <w:rPr>
        <w:rFonts w:hint="default"/>
      </w:rPr>
    </w:lvl>
    <w:lvl w:ilvl="1">
      <w:start w:val="1"/>
      <w:numFmt w:val="decimal"/>
      <w:lvlText w:val="%1.%2."/>
      <w:lvlJc w:val="left"/>
      <w:pPr>
        <w:ind w:left="1804" w:hanging="720"/>
      </w:pPr>
      <w:rPr>
        <w:rFonts w:hint="default"/>
        <w:sz w:val="28"/>
        <w:szCs w:val="28"/>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20" w15:restartNumberingAfterBreak="0">
    <w:nsid w:val="491B4AF4"/>
    <w:multiLevelType w:val="multilevel"/>
    <w:tmpl w:val="3BA8EC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C1C15E5"/>
    <w:multiLevelType w:val="multilevel"/>
    <w:tmpl w:val="6A50085E"/>
    <w:lvl w:ilvl="0">
      <w:start w:val="1"/>
      <w:numFmt w:val="decimal"/>
      <w:lvlText w:val="%1."/>
      <w:lvlJc w:val="left"/>
      <w:pPr>
        <w:ind w:left="645" w:hanging="645"/>
      </w:pPr>
      <w:rPr>
        <w:rFonts w:hint="default"/>
      </w:rPr>
    </w:lvl>
    <w:lvl w:ilvl="1">
      <w:start w:val="1"/>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E717B14"/>
    <w:multiLevelType w:val="hybridMultilevel"/>
    <w:tmpl w:val="2C66B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B63B8E"/>
    <w:multiLevelType w:val="hybridMultilevel"/>
    <w:tmpl w:val="53BCE1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87F54B5"/>
    <w:multiLevelType w:val="hybridMultilevel"/>
    <w:tmpl w:val="3FAADAEA"/>
    <w:lvl w:ilvl="0" w:tplc="F6C80D9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596F2C"/>
    <w:multiLevelType w:val="hybridMultilevel"/>
    <w:tmpl w:val="46F246AE"/>
    <w:lvl w:ilvl="0" w:tplc="EA7645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FD09F5"/>
    <w:multiLevelType w:val="multilevel"/>
    <w:tmpl w:val="45BC9BD2"/>
    <w:lvl w:ilvl="0">
      <w:start w:val="7"/>
      <w:numFmt w:val="decimal"/>
      <w:lvlText w:val="%1"/>
      <w:lvlJc w:val="left"/>
      <w:pPr>
        <w:ind w:left="660" w:hanging="660"/>
      </w:pPr>
      <w:rPr>
        <w:rFonts w:hint="default"/>
      </w:rPr>
    </w:lvl>
    <w:lvl w:ilvl="1">
      <w:start w:val="5"/>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A250056"/>
    <w:multiLevelType w:val="multilevel"/>
    <w:tmpl w:val="2B34DC5A"/>
    <w:lvl w:ilvl="0">
      <w:start w:val="7"/>
      <w:numFmt w:val="decimal"/>
      <w:lvlText w:val="%1"/>
      <w:lvlJc w:val="left"/>
      <w:pPr>
        <w:ind w:left="360" w:hanging="360"/>
      </w:pPr>
      <w:rPr>
        <w:rFonts w:hint="default"/>
      </w:rPr>
    </w:lvl>
    <w:lvl w:ilvl="1">
      <w:start w:val="5"/>
      <w:numFmt w:val="decimal"/>
      <w:lvlText w:val="%1.%2"/>
      <w:lvlJc w:val="left"/>
      <w:pPr>
        <w:ind w:left="537" w:hanging="36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28" w15:restartNumberingAfterBreak="0">
    <w:nsid w:val="5D38053B"/>
    <w:multiLevelType w:val="multilevel"/>
    <w:tmpl w:val="C5583EB0"/>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9" w15:restartNumberingAfterBreak="0">
    <w:nsid w:val="607B2ACB"/>
    <w:multiLevelType w:val="multilevel"/>
    <w:tmpl w:val="E0BE6F6C"/>
    <w:lvl w:ilvl="0">
      <w:start w:val="7"/>
      <w:numFmt w:val="decimal"/>
      <w:lvlText w:val="%1"/>
      <w:lvlJc w:val="left"/>
      <w:pPr>
        <w:ind w:left="840" w:hanging="840"/>
      </w:pPr>
      <w:rPr>
        <w:rFonts w:hint="default"/>
      </w:rPr>
    </w:lvl>
    <w:lvl w:ilvl="1">
      <w:start w:val="4"/>
      <w:numFmt w:val="decimal"/>
      <w:lvlText w:val="%1.%2"/>
      <w:lvlJc w:val="left"/>
      <w:pPr>
        <w:ind w:left="1017" w:hanging="840"/>
      </w:pPr>
      <w:rPr>
        <w:rFonts w:hint="default"/>
      </w:rPr>
    </w:lvl>
    <w:lvl w:ilvl="2">
      <w:start w:val="1"/>
      <w:numFmt w:val="decimal"/>
      <w:lvlText w:val="%1.%2.%3"/>
      <w:lvlJc w:val="left"/>
      <w:pPr>
        <w:ind w:left="1194" w:hanging="840"/>
      </w:pPr>
      <w:rPr>
        <w:rFonts w:hint="default"/>
      </w:rPr>
    </w:lvl>
    <w:lvl w:ilvl="3">
      <w:start w:val="4"/>
      <w:numFmt w:val="decimal"/>
      <w:lvlText w:val="%1.%2.%3.%4"/>
      <w:lvlJc w:val="left"/>
      <w:pPr>
        <w:ind w:left="1371" w:hanging="84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30" w15:restartNumberingAfterBreak="0">
    <w:nsid w:val="61177847"/>
    <w:multiLevelType w:val="multilevel"/>
    <w:tmpl w:val="70329A9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4D93080"/>
    <w:multiLevelType w:val="hybridMultilevel"/>
    <w:tmpl w:val="4412EED4"/>
    <w:lvl w:ilvl="0" w:tplc="C6728DB6">
      <w:start w:val="1"/>
      <w:numFmt w:val="upperRoman"/>
      <w:lvlText w:val="%1."/>
      <w:lvlJc w:val="left"/>
      <w:pPr>
        <w:ind w:left="1080" w:hanging="7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F2331"/>
    <w:multiLevelType w:val="multilevel"/>
    <w:tmpl w:val="862A6D6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B613760"/>
    <w:multiLevelType w:val="multilevel"/>
    <w:tmpl w:val="70329A9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68E782E"/>
    <w:multiLevelType w:val="hybridMultilevel"/>
    <w:tmpl w:val="F4C02D84"/>
    <w:lvl w:ilvl="0" w:tplc="4F6C6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7E68CBC8">
      <w:start w:val="1"/>
      <w:numFmt w:val="decimal"/>
      <w:lvlText w:val="%5."/>
      <w:lvlJc w:val="left"/>
      <w:pPr>
        <w:ind w:left="1495" w:hanging="360"/>
      </w:pPr>
      <w:rPr>
        <w:rFonts w:ascii="Times New Roman" w:eastAsia="Times New Roman" w:hAnsi="Times New Roman" w:cs="Times New Roman"/>
      </w:r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7652CE7"/>
    <w:multiLevelType w:val="hybridMultilevel"/>
    <w:tmpl w:val="5C8A6C94"/>
    <w:lvl w:ilvl="0" w:tplc="73C001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0F13BA"/>
    <w:multiLevelType w:val="multilevel"/>
    <w:tmpl w:val="F79A6CD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7EE2715B"/>
    <w:multiLevelType w:val="multilevel"/>
    <w:tmpl w:val="05AAB8F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sz w:val="24"/>
      </w:rPr>
    </w:lvl>
    <w:lvl w:ilvl="4">
      <w:start w:val="1"/>
      <w:numFmt w:val="decimal"/>
      <w:lvlText w:val="%1.%2.%3.%4.%5"/>
      <w:lvlJc w:val="left"/>
      <w:pPr>
        <w:ind w:left="2640"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FA35A1C"/>
    <w:multiLevelType w:val="hybridMultilevel"/>
    <w:tmpl w:val="7924E82C"/>
    <w:lvl w:ilvl="0" w:tplc="F87092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5"/>
  </w:num>
  <w:num w:numId="3">
    <w:abstractNumId w:val="18"/>
  </w:num>
  <w:num w:numId="4">
    <w:abstractNumId w:val="11"/>
  </w:num>
  <w:num w:numId="5">
    <w:abstractNumId w:val="7"/>
  </w:num>
  <w:num w:numId="6">
    <w:abstractNumId w:val="32"/>
  </w:num>
  <w:num w:numId="7">
    <w:abstractNumId w:val="1"/>
  </w:num>
  <w:num w:numId="8">
    <w:abstractNumId w:val="8"/>
  </w:num>
  <w:num w:numId="9">
    <w:abstractNumId w:val="28"/>
  </w:num>
  <w:num w:numId="10">
    <w:abstractNumId w:val="37"/>
  </w:num>
  <w:num w:numId="11">
    <w:abstractNumId w:val="30"/>
  </w:num>
  <w:num w:numId="12">
    <w:abstractNumId w:val="33"/>
  </w:num>
  <w:num w:numId="13">
    <w:abstractNumId w:val="26"/>
  </w:num>
  <w:num w:numId="14">
    <w:abstractNumId w:val="0"/>
  </w:num>
  <w:num w:numId="15">
    <w:abstractNumId w:val="12"/>
  </w:num>
  <w:num w:numId="16">
    <w:abstractNumId w:val="34"/>
  </w:num>
  <w:num w:numId="17">
    <w:abstractNumId w:val="29"/>
  </w:num>
  <w:num w:numId="18">
    <w:abstractNumId w:val="24"/>
  </w:num>
  <w:num w:numId="19">
    <w:abstractNumId w:val="14"/>
  </w:num>
  <w:num w:numId="20">
    <w:abstractNumId w:val="6"/>
  </w:num>
  <w:num w:numId="21">
    <w:abstractNumId w:val="9"/>
  </w:num>
  <w:num w:numId="22">
    <w:abstractNumId w:val="20"/>
  </w:num>
  <w:num w:numId="23">
    <w:abstractNumId w:val="5"/>
  </w:num>
  <w:num w:numId="24">
    <w:abstractNumId w:val="2"/>
  </w:num>
  <w:num w:numId="25">
    <w:abstractNumId w:val="38"/>
  </w:num>
  <w:num w:numId="26">
    <w:abstractNumId w:val="17"/>
  </w:num>
  <w:num w:numId="27">
    <w:abstractNumId w:val="3"/>
  </w:num>
  <w:num w:numId="28">
    <w:abstractNumId w:val="36"/>
  </w:num>
  <w:num w:numId="29">
    <w:abstractNumId w:val="13"/>
  </w:num>
  <w:num w:numId="30">
    <w:abstractNumId w:val="19"/>
  </w:num>
  <w:num w:numId="31">
    <w:abstractNumId w:val="15"/>
  </w:num>
  <w:num w:numId="32">
    <w:abstractNumId w:val="4"/>
  </w:num>
  <w:num w:numId="33">
    <w:abstractNumId w:val="31"/>
  </w:num>
  <w:num w:numId="34">
    <w:abstractNumId w:val="25"/>
  </w:num>
  <w:num w:numId="35">
    <w:abstractNumId w:val="22"/>
  </w:num>
  <w:num w:numId="36">
    <w:abstractNumId w:val="16"/>
  </w:num>
  <w:num w:numId="37">
    <w:abstractNumId w:val="27"/>
  </w:num>
  <w:num w:numId="38">
    <w:abstractNumId w:val="1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6F"/>
    <w:rsid w:val="00051B6E"/>
    <w:rsid w:val="0006638E"/>
    <w:rsid w:val="000678CE"/>
    <w:rsid w:val="000900A6"/>
    <w:rsid w:val="000B237D"/>
    <w:rsid w:val="000C51F0"/>
    <w:rsid w:val="000C66E0"/>
    <w:rsid w:val="000D45C4"/>
    <w:rsid w:val="000D5814"/>
    <w:rsid w:val="000E1758"/>
    <w:rsid w:val="001408ED"/>
    <w:rsid w:val="00143A6B"/>
    <w:rsid w:val="00155C0D"/>
    <w:rsid w:val="00156D4B"/>
    <w:rsid w:val="00177EAE"/>
    <w:rsid w:val="001863DB"/>
    <w:rsid w:val="001871EF"/>
    <w:rsid w:val="00193C57"/>
    <w:rsid w:val="001A2578"/>
    <w:rsid w:val="001C44A5"/>
    <w:rsid w:val="001F27DF"/>
    <w:rsid w:val="001F2A80"/>
    <w:rsid w:val="00203212"/>
    <w:rsid w:val="002754D4"/>
    <w:rsid w:val="00282091"/>
    <w:rsid w:val="002A3E3A"/>
    <w:rsid w:val="002A42E8"/>
    <w:rsid w:val="002D2B56"/>
    <w:rsid w:val="00322CEC"/>
    <w:rsid w:val="00335884"/>
    <w:rsid w:val="00335A4E"/>
    <w:rsid w:val="003771D4"/>
    <w:rsid w:val="00391EDB"/>
    <w:rsid w:val="00394138"/>
    <w:rsid w:val="003A1794"/>
    <w:rsid w:val="003A7688"/>
    <w:rsid w:val="003D2204"/>
    <w:rsid w:val="0041399E"/>
    <w:rsid w:val="00487569"/>
    <w:rsid w:val="00492AFA"/>
    <w:rsid w:val="004A616E"/>
    <w:rsid w:val="004A676C"/>
    <w:rsid w:val="004A7958"/>
    <w:rsid w:val="004B5633"/>
    <w:rsid w:val="004D0232"/>
    <w:rsid w:val="004E304E"/>
    <w:rsid w:val="004E6318"/>
    <w:rsid w:val="004F32EE"/>
    <w:rsid w:val="00500837"/>
    <w:rsid w:val="0052398E"/>
    <w:rsid w:val="00534F5E"/>
    <w:rsid w:val="00554712"/>
    <w:rsid w:val="00577B0B"/>
    <w:rsid w:val="00577E76"/>
    <w:rsid w:val="00587290"/>
    <w:rsid w:val="005C2125"/>
    <w:rsid w:val="005D1CAF"/>
    <w:rsid w:val="005F7058"/>
    <w:rsid w:val="00600F3E"/>
    <w:rsid w:val="00634F0E"/>
    <w:rsid w:val="00655FE0"/>
    <w:rsid w:val="00663682"/>
    <w:rsid w:val="00671413"/>
    <w:rsid w:val="006B347A"/>
    <w:rsid w:val="006D01A7"/>
    <w:rsid w:val="006D0283"/>
    <w:rsid w:val="006F38CA"/>
    <w:rsid w:val="00701E3B"/>
    <w:rsid w:val="00726062"/>
    <w:rsid w:val="007522D6"/>
    <w:rsid w:val="007535BD"/>
    <w:rsid w:val="00763EB3"/>
    <w:rsid w:val="00770EAF"/>
    <w:rsid w:val="007752FB"/>
    <w:rsid w:val="0079276C"/>
    <w:rsid w:val="00792C53"/>
    <w:rsid w:val="00794CC1"/>
    <w:rsid w:val="007A59B3"/>
    <w:rsid w:val="007B14AC"/>
    <w:rsid w:val="007B21C3"/>
    <w:rsid w:val="007B629B"/>
    <w:rsid w:val="007C0399"/>
    <w:rsid w:val="0080647A"/>
    <w:rsid w:val="00807AA8"/>
    <w:rsid w:val="00813989"/>
    <w:rsid w:val="008232A9"/>
    <w:rsid w:val="0088012B"/>
    <w:rsid w:val="008A2655"/>
    <w:rsid w:val="008C355C"/>
    <w:rsid w:val="008D25CB"/>
    <w:rsid w:val="008E647B"/>
    <w:rsid w:val="009036E8"/>
    <w:rsid w:val="009167D9"/>
    <w:rsid w:val="00931244"/>
    <w:rsid w:val="00943E23"/>
    <w:rsid w:val="009452A8"/>
    <w:rsid w:val="00946ADA"/>
    <w:rsid w:val="00971E41"/>
    <w:rsid w:val="0098169C"/>
    <w:rsid w:val="00991FB3"/>
    <w:rsid w:val="00994D46"/>
    <w:rsid w:val="009A4770"/>
    <w:rsid w:val="009A7AB0"/>
    <w:rsid w:val="009B50DB"/>
    <w:rsid w:val="009B5762"/>
    <w:rsid w:val="009C7E8F"/>
    <w:rsid w:val="009D214B"/>
    <w:rsid w:val="009F4C4C"/>
    <w:rsid w:val="00A23F5B"/>
    <w:rsid w:val="00A25DD2"/>
    <w:rsid w:val="00A34023"/>
    <w:rsid w:val="00A37E45"/>
    <w:rsid w:val="00A46724"/>
    <w:rsid w:val="00A501C4"/>
    <w:rsid w:val="00A56AAB"/>
    <w:rsid w:val="00A81080"/>
    <w:rsid w:val="00AA2D95"/>
    <w:rsid w:val="00AA4917"/>
    <w:rsid w:val="00AB3173"/>
    <w:rsid w:val="00AC41FB"/>
    <w:rsid w:val="00AD5C8A"/>
    <w:rsid w:val="00AE20E4"/>
    <w:rsid w:val="00B01784"/>
    <w:rsid w:val="00B13F93"/>
    <w:rsid w:val="00B22A3C"/>
    <w:rsid w:val="00B613F7"/>
    <w:rsid w:val="00B84CC3"/>
    <w:rsid w:val="00B8623C"/>
    <w:rsid w:val="00B94E7E"/>
    <w:rsid w:val="00BA55DD"/>
    <w:rsid w:val="00BB35F8"/>
    <w:rsid w:val="00BE3026"/>
    <w:rsid w:val="00BF37E7"/>
    <w:rsid w:val="00BF3DDA"/>
    <w:rsid w:val="00C22196"/>
    <w:rsid w:val="00C278C8"/>
    <w:rsid w:val="00C42848"/>
    <w:rsid w:val="00C42C2A"/>
    <w:rsid w:val="00C52897"/>
    <w:rsid w:val="00C53B75"/>
    <w:rsid w:val="00C90B43"/>
    <w:rsid w:val="00C91906"/>
    <w:rsid w:val="00CA0E04"/>
    <w:rsid w:val="00CA466A"/>
    <w:rsid w:val="00CE2BBA"/>
    <w:rsid w:val="00CE6850"/>
    <w:rsid w:val="00D031B5"/>
    <w:rsid w:val="00D17D34"/>
    <w:rsid w:val="00D22E9A"/>
    <w:rsid w:val="00D27777"/>
    <w:rsid w:val="00D6293B"/>
    <w:rsid w:val="00D6469A"/>
    <w:rsid w:val="00D87228"/>
    <w:rsid w:val="00D9630E"/>
    <w:rsid w:val="00DA5D79"/>
    <w:rsid w:val="00DC1291"/>
    <w:rsid w:val="00DE6A41"/>
    <w:rsid w:val="00E11681"/>
    <w:rsid w:val="00E258CC"/>
    <w:rsid w:val="00E4159B"/>
    <w:rsid w:val="00E474DC"/>
    <w:rsid w:val="00E5050E"/>
    <w:rsid w:val="00E5110D"/>
    <w:rsid w:val="00E708E9"/>
    <w:rsid w:val="00E93B41"/>
    <w:rsid w:val="00EB17CA"/>
    <w:rsid w:val="00EF08A7"/>
    <w:rsid w:val="00EF08D0"/>
    <w:rsid w:val="00EF647A"/>
    <w:rsid w:val="00F2576F"/>
    <w:rsid w:val="00F30AD5"/>
    <w:rsid w:val="00F31388"/>
    <w:rsid w:val="00F33826"/>
    <w:rsid w:val="00F622AB"/>
    <w:rsid w:val="00F75313"/>
    <w:rsid w:val="00F902D1"/>
    <w:rsid w:val="00F95D3C"/>
    <w:rsid w:val="00F968B4"/>
    <w:rsid w:val="00FA1D61"/>
    <w:rsid w:val="00FA4121"/>
    <w:rsid w:val="00FE2A97"/>
    <w:rsid w:val="00FE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44D0"/>
  <w15:chartTrackingRefBased/>
  <w15:docId w15:val="{F9D12BB8-6723-4118-88B6-EBA5A425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76F"/>
    <w:pPr>
      <w:spacing w:after="200" w:line="276" w:lineRule="auto"/>
    </w:pPr>
    <w:rPr>
      <w:rFonts w:ascii="Times New Roman" w:hAnsi="Times New Roman" w:cs="Times New Roman"/>
      <w:sz w:val="28"/>
      <w:szCs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
    <w:next w:val="a"/>
    <w:link w:val="10"/>
    <w:qFormat/>
    <w:rsid w:val="001871EF"/>
    <w:pPr>
      <w:keepNext/>
      <w:widowControl w:val="0"/>
      <w:autoSpaceDE w:val="0"/>
      <w:autoSpaceDN w:val="0"/>
      <w:adjustRightInd w:val="0"/>
      <w:spacing w:after="0" w:line="240" w:lineRule="auto"/>
      <w:jc w:val="center"/>
      <w:outlineLvl w:val="0"/>
    </w:pPr>
    <w:rPr>
      <w:rFonts w:eastAsia="Arial Unicode MS"/>
      <w:sz w:val="24"/>
      <w:szCs w:val="24"/>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
    <w:next w:val="a"/>
    <w:link w:val="20"/>
    <w:qFormat/>
    <w:rsid w:val="001871EF"/>
    <w:pPr>
      <w:keepNext/>
      <w:widowControl w:val="0"/>
      <w:spacing w:after="0" w:line="240" w:lineRule="auto"/>
      <w:outlineLvl w:val="1"/>
    </w:pPr>
    <w:rPr>
      <w:rFonts w:ascii="Arial" w:eastAsia="Calibri" w:hAnsi="Arial" w:cs="Arial"/>
      <w:b/>
      <w:sz w:val="22"/>
      <w:lang w:eastAsia="ru-RU"/>
    </w:rPr>
  </w:style>
  <w:style w:type="paragraph" w:styleId="3">
    <w:name w:val="heading 3"/>
    <w:basedOn w:val="a"/>
    <w:next w:val="a"/>
    <w:link w:val="30"/>
    <w:qFormat/>
    <w:rsid w:val="001871E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871EF"/>
    <w:pPr>
      <w:keepNext/>
      <w:spacing w:before="240" w:after="120" w:line="240" w:lineRule="auto"/>
      <w:outlineLvl w:val="3"/>
    </w:pPr>
    <w:rPr>
      <w:rFonts w:eastAsia="Times New Roman"/>
      <w:b/>
      <w:bCs/>
      <w:lang w:eastAsia="ru-RU"/>
    </w:rPr>
  </w:style>
  <w:style w:type="paragraph" w:styleId="5">
    <w:name w:val="heading 5"/>
    <w:basedOn w:val="a"/>
    <w:next w:val="a"/>
    <w:link w:val="50"/>
    <w:qFormat/>
    <w:rsid w:val="001871EF"/>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qFormat/>
    <w:rsid w:val="001871EF"/>
    <w:pPr>
      <w:spacing w:before="240" w:after="60" w:line="240" w:lineRule="auto"/>
      <w:outlineLvl w:val="6"/>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2576F"/>
    <w:pPr>
      <w:overflowPunct w:val="0"/>
      <w:autoSpaceDE w:val="0"/>
      <w:autoSpaceDN w:val="0"/>
      <w:adjustRightInd w:val="0"/>
      <w:spacing w:after="0" w:line="240" w:lineRule="auto"/>
      <w:ind w:left="720"/>
      <w:contextualSpacing/>
    </w:pPr>
    <w:rPr>
      <w:rFonts w:eastAsia="Times New Roman"/>
      <w:sz w:val="20"/>
      <w:szCs w:val="20"/>
      <w:lang w:eastAsia="ru-RU"/>
    </w:rPr>
  </w:style>
  <w:style w:type="paragraph" w:styleId="a5">
    <w:name w:val="footnote text"/>
    <w:basedOn w:val="a"/>
    <w:link w:val="a6"/>
    <w:unhideWhenUsed/>
    <w:rsid w:val="00F2576F"/>
    <w:pPr>
      <w:spacing w:after="0" w:line="240" w:lineRule="auto"/>
    </w:pPr>
    <w:rPr>
      <w:rFonts w:eastAsia="Times New Roman"/>
      <w:sz w:val="20"/>
      <w:szCs w:val="20"/>
    </w:rPr>
  </w:style>
  <w:style w:type="character" w:customStyle="1" w:styleId="a6">
    <w:name w:val="Текст сноски Знак"/>
    <w:basedOn w:val="a0"/>
    <w:link w:val="a5"/>
    <w:rsid w:val="00F2576F"/>
    <w:rPr>
      <w:rFonts w:ascii="Times New Roman" w:eastAsia="Times New Roman" w:hAnsi="Times New Roman" w:cs="Times New Roman"/>
      <w:sz w:val="20"/>
      <w:szCs w:val="20"/>
    </w:rPr>
  </w:style>
  <w:style w:type="character" w:styleId="a7">
    <w:name w:val="footnote reference"/>
    <w:unhideWhenUsed/>
    <w:rsid w:val="00F2576F"/>
    <w:rPr>
      <w:vertAlign w:val="superscript"/>
    </w:rPr>
  </w:style>
  <w:style w:type="paragraph" w:styleId="a8">
    <w:name w:val="header"/>
    <w:aliases w:val="Знак3"/>
    <w:basedOn w:val="a"/>
    <w:link w:val="a9"/>
    <w:uiPriority w:val="99"/>
    <w:unhideWhenUsed/>
    <w:rsid w:val="00F2576F"/>
    <w:pPr>
      <w:tabs>
        <w:tab w:val="center" w:pos="4677"/>
        <w:tab w:val="right" w:pos="9355"/>
      </w:tabs>
      <w:spacing w:after="0" w:line="240" w:lineRule="auto"/>
    </w:pPr>
  </w:style>
  <w:style w:type="character" w:customStyle="1" w:styleId="a9">
    <w:name w:val="Верхний колонтитул Знак"/>
    <w:aliases w:val="Знак3 Знак"/>
    <w:basedOn w:val="a0"/>
    <w:link w:val="a8"/>
    <w:uiPriority w:val="99"/>
    <w:rsid w:val="00F2576F"/>
    <w:rPr>
      <w:rFonts w:ascii="Times New Roman" w:hAnsi="Times New Roman" w:cs="Times New Roman"/>
      <w:sz w:val="28"/>
      <w:szCs w:val="28"/>
    </w:rPr>
  </w:style>
  <w:style w:type="paragraph" w:styleId="aa">
    <w:name w:val="footer"/>
    <w:aliases w:val=" Знак"/>
    <w:basedOn w:val="a"/>
    <w:link w:val="ab"/>
    <w:uiPriority w:val="99"/>
    <w:unhideWhenUsed/>
    <w:rsid w:val="00F2576F"/>
    <w:pPr>
      <w:tabs>
        <w:tab w:val="center" w:pos="4677"/>
        <w:tab w:val="right" w:pos="9355"/>
      </w:tabs>
      <w:spacing w:after="0" w:line="240" w:lineRule="auto"/>
    </w:pPr>
  </w:style>
  <w:style w:type="character" w:customStyle="1" w:styleId="ab">
    <w:name w:val="Нижний колонтитул Знак"/>
    <w:aliases w:val=" Знак Знак"/>
    <w:basedOn w:val="a0"/>
    <w:link w:val="aa"/>
    <w:uiPriority w:val="99"/>
    <w:rsid w:val="00F2576F"/>
    <w:rPr>
      <w:rFonts w:ascii="Times New Roman" w:hAnsi="Times New Roman" w:cs="Times New Roman"/>
      <w:sz w:val="28"/>
      <w:szCs w:val="28"/>
    </w:rPr>
  </w:style>
  <w:style w:type="paragraph" w:styleId="ac">
    <w:name w:val="Balloon Text"/>
    <w:basedOn w:val="a"/>
    <w:link w:val="ad"/>
    <w:uiPriority w:val="99"/>
    <w:unhideWhenUsed/>
    <w:rsid w:val="00A56AA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A56AAB"/>
    <w:rPr>
      <w:rFonts w:ascii="Segoe UI" w:hAnsi="Segoe UI" w:cs="Segoe UI"/>
      <w:sz w:val="18"/>
      <w:szCs w:val="18"/>
    </w:rPr>
  </w:style>
  <w:style w:type="table" w:styleId="ae">
    <w:name w:val="Table Grid"/>
    <w:basedOn w:val="a1"/>
    <w:uiPriority w:val="39"/>
    <w:rsid w:val="00F3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0"/>
    <w:link w:val="1"/>
    <w:rsid w:val="001871EF"/>
    <w:rPr>
      <w:rFonts w:ascii="Times New Roman" w:eastAsia="Arial Unicode MS" w:hAnsi="Times New Roman" w:cs="Times New Roman"/>
      <w:sz w:val="24"/>
      <w:szCs w:val="24"/>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rsid w:val="001871EF"/>
    <w:rPr>
      <w:rFonts w:ascii="Arial" w:eastAsia="Calibri" w:hAnsi="Arial" w:cs="Arial"/>
      <w:b/>
      <w:szCs w:val="28"/>
      <w:lang w:eastAsia="ru-RU"/>
    </w:rPr>
  </w:style>
  <w:style w:type="character" w:customStyle="1" w:styleId="30">
    <w:name w:val="Заголовок 3 Знак"/>
    <w:basedOn w:val="a0"/>
    <w:link w:val="3"/>
    <w:rsid w:val="001871EF"/>
    <w:rPr>
      <w:rFonts w:ascii="Arial" w:eastAsia="Times New Roman" w:hAnsi="Arial" w:cs="Arial"/>
      <w:b/>
      <w:bCs/>
      <w:sz w:val="26"/>
      <w:szCs w:val="26"/>
      <w:lang w:eastAsia="ru-RU"/>
    </w:rPr>
  </w:style>
  <w:style w:type="character" w:customStyle="1" w:styleId="40">
    <w:name w:val="Заголовок 4 Знак"/>
    <w:basedOn w:val="a0"/>
    <w:link w:val="4"/>
    <w:rsid w:val="001871E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871EF"/>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1871EF"/>
    <w:rPr>
      <w:rFonts w:ascii="Times New Roman" w:eastAsia="Times New Roman" w:hAnsi="Times New Roman" w:cs="Times New Roman"/>
      <w:sz w:val="24"/>
      <w:szCs w:val="24"/>
      <w:lang w:eastAsia="ru-RU"/>
    </w:rPr>
  </w:style>
  <w:style w:type="paragraph" w:styleId="af">
    <w:name w:val="endnote text"/>
    <w:basedOn w:val="a"/>
    <w:link w:val="af0"/>
    <w:uiPriority w:val="99"/>
    <w:semiHidden/>
    <w:rsid w:val="001871EF"/>
    <w:pPr>
      <w:spacing w:after="0" w:line="240" w:lineRule="auto"/>
    </w:pPr>
    <w:rPr>
      <w:rFonts w:eastAsia="Times New Roman"/>
      <w:sz w:val="20"/>
      <w:szCs w:val="20"/>
      <w:lang w:eastAsia="ru-RU"/>
    </w:rPr>
  </w:style>
  <w:style w:type="character" w:customStyle="1" w:styleId="af0">
    <w:name w:val="Текст концевой сноски Знак"/>
    <w:basedOn w:val="a0"/>
    <w:link w:val="af"/>
    <w:uiPriority w:val="99"/>
    <w:semiHidden/>
    <w:rsid w:val="001871EF"/>
    <w:rPr>
      <w:rFonts w:ascii="Times New Roman" w:eastAsia="Times New Roman" w:hAnsi="Times New Roman" w:cs="Times New Roman"/>
      <w:sz w:val="20"/>
      <w:szCs w:val="20"/>
      <w:lang w:eastAsia="ru-RU"/>
    </w:rPr>
  </w:style>
  <w:style w:type="character" w:styleId="af1">
    <w:name w:val="endnote reference"/>
    <w:basedOn w:val="a0"/>
    <w:uiPriority w:val="99"/>
    <w:semiHidden/>
    <w:rsid w:val="001871EF"/>
    <w:rPr>
      <w:rFonts w:cs="Times New Roman"/>
      <w:vertAlign w:val="superscript"/>
    </w:rPr>
  </w:style>
  <w:style w:type="character" w:styleId="af2">
    <w:name w:val="Hyperlink"/>
    <w:basedOn w:val="a0"/>
    <w:uiPriority w:val="99"/>
    <w:unhideWhenUsed/>
    <w:rsid w:val="001871EF"/>
    <w:rPr>
      <w:color w:val="0563C1" w:themeColor="hyperlink"/>
      <w:u w:val="single"/>
    </w:rPr>
  </w:style>
  <w:style w:type="paragraph" w:customStyle="1" w:styleId="ConsPlusNormal">
    <w:name w:val="ConsPlusNormal"/>
    <w:rsid w:val="001871EF"/>
    <w:pPr>
      <w:widowControl w:val="0"/>
      <w:autoSpaceDE w:val="0"/>
      <w:autoSpaceDN w:val="0"/>
      <w:spacing w:after="0" w:line="240" w:lineRule="auto"/>
    </w:pPr>
    <w:rPr>
      <w:rFonts w:ascii="Calibri" w:eastAsia="Times New Roman" w:hAnsi="Calibri" w:cs="Calibri"/>
      <w:szCs w:val="20"/>
      <w:lang w:eastAsia="ru-RU"/>
    </w:rPr>
  </w:style>
  <w:style w:type="paragraph" w:styleId="af3">
    <w:name w:val="Body Text"/>
    <w:basedOn w:val="a"/>
    <w:link w:val="af4"/>
    <w:rsid w:val="001871EF"/>
    <w:pPr>
      <w:keepNext/>
      <w:suppressAutoHyphens/>
      <w:spacing w:after="0" w:line="240" w:lineRule="auto"/>
      <w:outlineLvl w:val="0"/>
    </w:pPr>
    <w:rPr>
      <w:rFonts w:eastAsia="Times New Roman"/>
      <w:sz w:val="24"/>
      <w:szCs w:val="24"/>
      <w:lang w:eastAsia="ru-RU"/>
    </w:rPr>
  </w:style>
  <w:style w:type="character" w:customStyle="1" w:styleId="af4">
    <w:name w:val="Основной текст Знак"/>
    <w:basedOn w:val="a0"/>
    <w:link w:val="af3"/>
    <w:rsid w:val="001871EF"/>
    <w:rPr>
      <w:rFonts w:ascii="Times New Roman" w:eastAsia="Times New Roman" w:hAnsi="Times New Roman" w:cs="Times New Roman"/>
      <w:sz w:val="24"/>
      <w:szCs w:val="24"/>
      <w:lang w:eastAsia="ru-RU"/>
    </w:rPr>
  </w:style>
  <w:style w:type="paragraph" w:customStyle="1" w:styleId="FR3">
    <w:name w:val="FR3"/>
    <w:uiPriority w:val="99"/>
    <w:rsid w:val="001871EF"/>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Default">
    <w:name w:val="Default"/>
    <w:rsid w:val="001871EF"/>
    <w:pPr>
      <w:autoSpaceDE w:val="0"/>
      <w:autoSpaceDN w:val="0"/>
      <w:adjustRightInd w:val="0"/>
      <w:spacing w:after="0" w:line="240" w:lineRule="auto"/>
    </w:pPr>
    <w:rPr>
      <w:rFonts w:ascii="Arial" w:eastAsia="Calibri" w:hAnsi="Arial" w:cs="Arial"/>
      <w:color w:val="000000"/>
      <w:sz w:val="24"/>
      <w:szCs w:val="24"/>
    </w:rPr>
  </w:style>
  <w:style w:type="character" w:customStyle="1" w:styleId="a4">
    <w:name w:val="Абзац списка Знак"/>
    <w:link w:val="a3"/>
    <w:uiPriority w:val="34"/>
    <w:locked/>
    <w:rsid w:val="001871EF"/>
    <w:rPr>
      <w:rFonts w:ascii="Times New Roman" w:eastAsia="Times New Roman" w:hAnsi="Times New Roman" w:cs="Times New Roman"/>
      <w:sz w:val="20"/>
      <w:szCs w:val="20"/>
      <w:lang w:eastAsia="ru-RU"/>
    </w:rPr>
  </w:style>
  <w:style w:type="paragraph" w:customStyle="1" w:styleId="21">
    <w:name w:val="Текст_начало_2"/>
    <w:basedOn w:val="a"/>
    <w:rsid w:val="001871EF"/>
    <w:pPr>
      <w:spacing w:after="0" w:line="360" w:lineRule="exact"/>
      <w:jc w:val="both"/>
    </w:pPr>
    <w:rPr>
      <w:rFonts w:ascii="Arial" w:eastAsia="Times New Roman" w:hAnsi="Arial"/>
      <w:sz w:val="24"/>
      <w:szCs w:val="20"/>
      <w:lang w:val="en-GB" w:eastAsia="ru-RU"/>
    </w:rPr>
  </w:style>
  <w:style w:type="paragraph" w:customStyle="1" w:styleId="11">
    <w:name w:val="Обычный1"/>
    <w:rsid w:val="001871EF"/>
    <w:pPr>
      <w:widowControl w:val="0"/>
      <w:spacing w:after="0" w:line="240" w:lineRule="auto"/>
      <w:ind w:left="120" w:firstLine="560"/>
    </w:pPr>
    <w:rPr>
      <w:rFonts w:ascii="Arial" w:eastAsia="Times New Roman" w:hAnsi="Arial" w:cs="Times New Roman"/>
      <w:szCs w:val="20"/>
      <w:lang w:eastAsia="ru-RU"/>
    </w:rPr>
  </w:style>
  <w:style w:type="paragraph" w:customStyle="1" w:styleId="31">
    <w:name w:val="Основной текст с отступом 31"/>
    <w:basedOn w:val="11"/>
    <w:rsid w:val="001871EF"/>
    <w:pPr>
      <w:spacing w:line="360" w:lineRule="auto"/>
      <w:ind w:left="0" w:firstLine="709"/>
      <w:jc w:val="both"/>
    </w:pPr>
    <w:rPr>
      <w:sz w:val="24"/>
    </w:rPr>
  </w:style>
  <w:style w:type="paragraph" w:styleId="af5">
    <w:name w:val="Body Text Indent"/>
    <w:basedOn w:val="a"/>
    <w:link w:val="af6"/>
    <w:rsid w:val="001871EF"/>
    <w:pPr>
      <w:keepNext/>
      <w:widowControl w:val="0"/>
      <w:spacing w:after="0" w:line="240" w:lineRule="auto"/>
      <w:ind w:firstLine="709"/>
      <w:jc w:val="both"/>
    </w:pPr>
    <w:rPr>
      <w:rFonts w:eastAsia="Times New Roman"/>
      <w:szCs w:val="24"/>
      <w:lang w:eastAsia="ru-RU"/>
    </w:rPr>
  </w:style>
  <w:style w:type="character" w:customStyle="1" w:styleId="af6">
    <w:name w:val="Основной текст с отступом Знак"/>
    <w:basedOn w:val="a0"/>
    <w:link w:val="af5"/>
    <w:rsid w:val="001871EF"/>
    <w:rPr>
      <w:rFonts w:ascii="Times New Roman" w:eastAsia="Times New Roman" w:hAnsi="Times New Roman" w:cs="Times New Roman"/>
      <w:sz w:val="28"/>
      <w:szCs w:val="24"/>
      <w:lang w:eastAsia="ru-RU"/>
    </w:rPr>
  </w:style>
  <w:style w:type="paragraph" w:styleId="22">
    <w:name w:val="Body Text Indent 2"/>
    <w:basedOn w:val="a"/>
    <w:link w:val="23"/>
    <w:rsid w:val="001871EF"/>
    <w:pPr>
      <w:spacing w:after="0" w:line="240" w:lineRule="auto"/>
      <w:ind w:firstLine="709"/>
    </w:pPr>
    <w:rPr>
      <w:rFonts w:eastAsia="Times New Roman"/>
      <w:sz w:val="24"/>
      <w:szCs w:val="24"/>
      <w:lang w:eastAsia="ru-RU"/>
    </w:rPr>
  </w:style>
  <w:style w:type="character" w:customStyle="1" w:styleId="23">
    <w:name w:val="Основной текст с отступом 2 Знак"/>
    <w:basedOn w:val="a0"/>
    <w:link w:val="22"/>
    <w:rsid w:val="001871EF"/>
    <w:rPr>
      <w:rFonts w:ascii="Times New Roman" w:eastAsia="Times New Roman" w:hAnsi="Times New Roman" w:cs="Times New Roman"/>
      <w:sz w:val="24"/>
      <w:szCs w:val="24"/>
      <w:lang w:eastAsia="ru-RU"/>
    </w:rPr>
  </w:style>
  <w:style w:type="paragraph" w:styleId="32">
    <w:name w:val="Body Text Indent 3"/>
    <w:basedOn w:val="a"/>
    <w:link w:val="33"/>
    <w:rsid w:val="001871EF"/>
    <w:pPr>
      <w:keepNext/>
      <w:widowControl w:val="0"/>
      <w:suppressAutoHyphens/>
      <w:spacing w:after="0" w:line="240" w:lineRule="auto"/>
      <w:ind w:right="72" w:firstLine="53"/>
    </w:pPr>
    <w:rPr>
      <w:rFonts w:eastAsia="Times New Roman"/>
      <w:b/>
      <w:szCs w:val="24"/>
      <w:lang w:eastAsia="ru-RU"/>
    </w:rPr>
  </w:style>
  <w:style w:type="character" w:customStyle="1" w:styleId="33">
    <w:name w:val="Основной текст с отступом 3 Знак"/>
    <w:basedOn w:val="a0"/>
    <w:link w:val="32"/>
    <w:rsid w:val="001871EF"/>
    <w:rPr>
      <w:rFonts w:ascii="Times New Roman" w:eastAsia="Times New Roman" w:hAnsi="Times New Roman" w:cs="Times New Roman"/>
      <w:b/>
      <w:sz w:val="28"/>
      <w:szCs w:val="24"/>
      <w:lang w:eastAsia="ru-RU"/>
    </w:rPr>
  </w:style>
  <w:style w:type="paragraph" w:customStyle="1" w:styleId="41">
    <w:name w:val="Стиль4"/>
    <w:basedOn w:val="a"/>
    <w:rsid w:val="001871EF"/>
    <w:pPr>
      <w:spacing w:after="0" w:line="240" w:lineRule="auto"/>
      <w:jc w:val="both"/>
    </w:pPr>
    <w:rPr>
      <w:rFonts w:eastAsia="Times New Roman"/>
      <w:sz w:val="24"/>
      <w:szCs w:val="20"/>
      <w:lang w:eastAsia="ru-RU"/>
    </w:rPr>
  </w:style>
  <w:style w:type="paragraph" w:styleId="34">
    <w:name w:val="Body Text 3"/>
    <w:basedOn w:val="a"/>
    <w:link w:val="35"/>
    <w:rsid w:val="001871EF"/>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5">
    <w:name w:val="Основной текст 3 Знак"/>
    <w:basedOn w:val="a0"/>
    <w:link w:val="34"/>
    <w:rsid w:val="001871EF"/>
    <w:rPr>
      <w:rFonts w:ascii="Arial" w:eastAsia="Times New Roman" w:hAnsi="Arial" w:cs="Arial"/>
      <w:sz w:val="16"/>
      <w:szCs w:val="16"/>
      <w:lang w:eastAsia="ru-RU"/>
    </w:rPr>
  </w:style>
  <w:style w:type="character" w:styleId="af7">
    <w:name w:val="page number"/>
    <w:basedOn w:val="a0"/>
    <w:rsid w:val="001871EF"/>
  </w:style>
  <w:style w:type="paragraph" w:customStyle="1" w:styleId="24">
    <w:name w:val="Обычный2"/>
    <w:uiPriority w:val="99"/>
    <w:rsid w:val="001871EF"/>
    <w:pPr>
      <w:widowControl w:val="0"/>
      <w:spacing w:after="0" w:line="240" w:lineRule="auto"/>
      <w:ind w:left="120" w:firstLine="560"/>
    </w:pPr>
    <w:rPr>
      <w:rFonts w:ascii="Arial" w:eastAsia="Times New Roman" w:hAnsi="Arial" w:cs="Times New Roman"/>
      <w:szCs w:val="20"/>
      <w:lang w:eastAsia="ru-RU"/>
    </w:rPr>
  </w:style>
  <w:style w:type="paragraph" w:styleId="af8">
    <w:name w:val="Plain Text"/>
    <w:basedOn w:val="a"/>
    <w:link w:val="af9"/>
    <w:uiPriority w:val="99"/>
    <w:rsid w:val="001871EF"/>
    <w:pPr>
      <w:spacing w:after="0" w:line="240" w:lineRule="auto"/>
    </w:pPr>
    <w:rPr>
      <w:rFonts w:ascii="Courier New" w:eastAsia="Times New Roman" w:hAnsi="Courier New" w:cs="Courier New"/>
      <w:snapToGrid w:val="0"/>
      <w:sz w:val="20"/>
      <w:szCs w:val="20"/>
      <w:lang w:eastAsia="ru-RU"/>
    </w:rPr>
  </w:style>
  <w:style w:type="character" w:customStyle="1" w:styleId="af9">
    <w:name w:val="Текст Знак"/>
    <w:basedOn w:val="a0"/>
    <w:link w:val="af8"/>
    <w:uiPriority w:val="99"/>
    <w:rsid w:val="001871EF"/>
    <w:rPr>
      <w:rFonts w:ascii="Courier New" w:eastAsia="Times New Roman" w:hAnsi="Courier New" w:cs="Courier New"/>
      <w:snapToGrid w:val="0"/>
      <w:sz w:val="20"/>
      <w:szCs w:val="20"/>
      <w:lang w:eastAsia="ru-RU"/>
    </w:rPr>
  </w:style>
  <w:style w:type="paragraph" w:styleId="afa">
    <w:name w:val="List Bullet"/>
    <w:basedOn w:val="a"/>
    <w:autoRedefine/>
    <w:rsid w:val="001871EF"/>
    <w:pPr>
      <w:tabs>
        <w:tab w:val="left" w:pos="1260"/>
      </w:tabs>
      <w:spacing w:after="0" w:line="240" w:lineRule="auto"/>
      <w:ind w:left="114" w:firstLine="606"/>
      <w:jc w:val="both"/>
    </w:pPr>
    <w:rPr>
      <w:rFonts w:eastAsia="Times New Roman"/>
      <w:b/>
      <w:bCs/>
      <w:iCs/>
      <w:sz w:val="24"/>
      <w:szCs w:val="24"/>
      <w:lang w:eastAsia="ru-RU"/>
    </w:rPr>
  </w:style>
  <w:style w:type="paragraph" w:customStyle="1" w:styleId="42">
    <w:name w:val="Стиль4 Знак Знак"/>
    <w:basedOn w:val="a"/>
    <w:rsid w:val="001871EF"/>
    <w:pPr>
      <w:spacing w:after="0" w:line="240" w:lineRule="auto"/>
      <w:jc w:val="both"/>
    </w:pPr>
    <w:rPr>
      <w:rFonts w:eastAsia="Times New Roman"/>
      <w:sz w:val="24"/>
      <w:szCs w:val="24"/>
      <w:lang w:eastAsia="ru-RU"/>
    </w:rPr>
  </w:style>
  <w:style w:type="paragraph" w:customStyle="1" w:styleId="210">
    <w:name w:val="Основной текст 21"/>
    <w:basedOn w:val="a"/>
    <w:rsid w:val="001871EF"/>
    <w:pPr>
      <w:overflowPunct w:val="0"/>
      <w:autoSpaceDE w:val="0"/>
      <w:autoSpaceDN w:val="0"/>
      <w:adjustRightInd w:val="0"/>
      <w:spacing w:after="0" w:line="240" w:lineRule="auto"/>
      <w:jc w:val="center"/>
    </w:pPr>
    <w:rPr>
      <w:rFonts w:eastAsia="Times New Roman"/>
      <w:b/>
      <w:szCs w:val="20"/>
      <w:lang w:eastAsia="ru-RU"/>
    </w:rPr>
  </w:style>
  <w:style w:type="paragraph" w:customStyle="1" w:styleId="51">
    <w:name w:val="Стиль5"/>
    <w:basedOn w:val="a"/>
    <w:rsid w:val="001871EF"/>
    <w:pPr>
      <w:spacing w:after="0" w:line="240" w:lineRule="auto"/>
      <w:ind w:firstLine="426"/>
      <w:jc w:val="center"/>
    </w:pPr>
    <w:rPr>
      <w:rFonts w:eastAsia="Times New Roman"/>
      <w:sz w:val="24"/>
      <w:szCs w:val="20"/>
      <w:lang w:eastAsia="ru-RU"/>
    </w:rPr>
  </w:style>
  <w:style w:type="paragraph" w:customStyle="1" w:styleId="afb">
    <w:name w:val="Обычный + По ширине"/>
    <w:aliases w:val="Первая строка:  1,27 см"/>
    <w:basedOn w:val="a"/>
    <w:rsid w:val="001871EF"/>
    <w:pPr>
      <w:spacing w:after="0" w:line="240" w:lineRule="auto"/>
      <w:jc w:val="center"/>
    </w:pPr>
    <w:rPr>
      <w:rFonts w:eastAsia="Times New Roman"/>
      <w:sz w:val="24"/>
      <w:lang w:eastAsia="ru-RU"/>
    </w:rPr>
  </w:style>
  <w:style w:type="paragraph" w:customStyle="1" w:styleId="ConsNormal">
    <w:name w:val="ConsNormal"/>
    <w:rsid w:val="00187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Block Text"/>
    <w:basedOn w:val="a"/>
    <w:rsid w:val="001871EF"/>
    <w:pPr>
      <w:widowControl w:val="0"/>
      <w:shd w:val="clear" w:color="auto" w:fill="FFFFFF"/>
      <w:autoSpaceDE w:val="0"/>
      <w:autoSpaceDN w:val="0"/>
      <w:adjustRightInd w:val="0"/>
      <w:spacing w:after="0" w:line="241" w:lineRule="exact"/>
      <w:ind w:left="25" w:right="86" w:firstLine="500"/>
      <w:jc w:val="both"/>
    </w:pPr>
    <w:rPr>
      <w:rFonts w:eastAsia="Times New Roman"/>
      <w:sz w:val="24"/>
      <w:szCs w:val="20"/>
      <w:lang w:eastAsia="ru-RU"/>
    </w:rPr>
  </w:style>
  <w:style w:type="paragraph" w:styleId="afd">
    <w:name w:val="Normal (Web)"/>
    <w:basedOn w:val="a"/>
    <w:uiPriority w:val="99"/>
    <w:unhideWhenUsed/>
    <w:rsid w:val="001871EF"/>
    <w:pPr>
      <w:widowControl w:val="0"/>
      <w:autoSpaceDE w:val="0"/>
      <w:autoSpaceDN w:val="0"/>
      <w:adjustRightInd w:val="0"/>
      <w:spacing w:after="0" w:line="240" w:lineRule="auto"/>
    </w:pPr>
    <w:rPr>
      <w:rFonts w:eastAsia="Times New Roman"/>
      <w:sz w:val="24"/>
      <w:szCs w:val="24"/>
      <w:lang w:eastAsia="ru-RU"/>
    </w:rPr>
  </w:style>
  <w:style w:type="paragraph" w:styleId="afe">
    <w:name w:val="Title"/>
    <w:basedOn w:val="a"/>
    <w:link w:val="aff"/>
    <w:qFormat/>
    <w:rsid w:val="001871EF"/>
    <w:pPr>
      <w:spacing w:after="0" w:line="240" w:lineRule="auto"/>
      <w:jc w:val="center"/>
    </w:pPr>
    <w:rPr>
      <w:rFonts w:eastAsia="Times New Roman"/>
      <w:b/>
      <w:smallCaps/>
      <w:sz w:val="32"/>
      <w:szCs w:val="20"/>
      <w:lang w:eastAsia="ru-RU"/>
    </w:rPr>
  </w:style>
  <w:style w:type="character" w:customStyle="1" w:styleId="aff">
    <w:name w:val="Заголовок Знак"/>
    <w:basedOn w:val="a0"/>
    <w:link w:val="afe"/>
    <w:rsid w:val="001871EF"/>
    <w:rPr>
      <w:rFonts w:ascii="Times New Roman" w:eastAsia="Times New Roman" w:hAnsi="Times New Roman" w:cs="Times New Roman"/>
      <w:b/>
      <w:smallCaps/>
      <w:sz w:val="32"/>
      <w:szCs w:val="20"/>
      <w:lang w:eastAsia="ru-RU"/>
    </w:rPr>
  </w:style>
  <w:style w:type="paragraph" w:customStyle="1" w:styleId="aff0">
    <w:name w:val="Пункт"/>
    <w:basedOn w:val="a"/>
    <w:rsid w:val="001871EF"/>
    <w:pPr>
      <w:tabs>
        <w:tab w:val="num" w:pos="1701"/>
      </w:tabs>
      <w:spacing w:after="0" w:line="288" w:lineRule="auto"/>
      <w:ind w:firstLine="567"/>
      <w:jc w:val="both"/>
    </w:pPr>
    <w:rPr>
      <w:rFonts w:eastAsia="Times New Roman"/>
      <w:snapToGrid w:val="0"/>
      <w:szCs w:val="20"/>
    </w:rPr>
  </w:style>
  <w:style w:type="paragraph" w:customStyle="1" w:styleId="aff1">
    <w:name w:val="Подпункт"/>
    <w:basedOn w:val="aff0"/>
    <w:rsid w:val="001871EF"/>
  </w:style>
  <w:style w:type="paragraph" w:customStyle="1" w:styleId="aff2">
    <w:name w:val="Подподпункт"/>
    <w:basedOn w:val="aff1"/>
    <w:link w:val="aff3"/>
    <w:rsid w:val="001871EF"/>
    <w:rPr>
      <w:lang w:val="x-none"/>
    </w:rPr>
  </w:style>
  <w:style w:type="character" w:customStyle="1" w:styleId="aff3">
    <w:name w:val="Подподпункт Знак"/>
    <w:link w:val="aff2"/>
    <w:rsid w:val="001871EF"/>
    <w:rPr>
      <w:rFonts w:ascii="Times New Roman" w:eastAsia="Times New Roman" w:hAnsi="Times New Roman" w:cs="Times New Roman"/>
      <w:snapToGrid w:val="0"/>
      <w:sz w:val="28"/>
      <w:szCs w:val="20"/>
      <w:lang w:val="x-none"/>
    </w:rPr>
  </w:style>
  <w:style w:type="paragraph" w:styleId="aff4">
    <w:name w:val="No Spacing"/>
    <w:uiPriority w:val="1"/>
    <w:qFormat/>
    <w:rsid w:val="001871EF"/>
    <w:pPr>
      <w:spacing w:after="0" w:line="240" w:lineRule="auto"/>
    </w:pPr>
    <w:rPr>
      <w:rFonts w:ascii="Times New Roman" w:eastAsia="Times New Roman" w:hAnsi="Times New Roman" w:cs="Times New Roman"/>
      <w:lang w:eastAsia="ru-RU"/>
    </w:rPr>
  </w:style>
  <w:style w:type="character" w:customStyle="1" w:styleId="12">
    <w:name w:val="Основной текст Знак1"/>
    <w:uiPriority w:val="99"/>
    <w:locked/>
    <w:rsid w:val="001871EF"/>
    <w:rPr>
      <w:rFonts w:ascii="Times New Roman" w:hAnsi="Times New Roman" w:cs="Times New Roman"/>
      <w:shd w:val="clear" w:color="auto" w:fill="FFFFFF"/>
    </w:rPr>
  </w:style>
  <w:style w:type="paragraph" w:customStyle="1" w:styleId="ConsPlusNonformat">
    <w:name w:val="ConsPlusNonformat"/>
    <w:uiPriority w:val="99"/>
    <w:rsid w:val="001871EF"/>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25">
    <w:name w:val="Основной текст (2)_"/>
    <w:link w:val="26"/>
    <w:uiPriority w:val="99"/>
    <w:locked/>
    <w:rsid w:val="001871EF"/>
    <w:rPr>
      <w:b/>
      <w:bCs/>
      <w:shd w:val="clear" w:color="auto" w:fill="FFFFFF"/>
    </w:rPr>
  </w:style>
  <w:style w:type="paragraph" w:customStyle="1" w:styleId="26">
    <w:name w:val="Основной текст (2)"/>
    <w:basedOn w:val="a"/>
    <w:link w:val="25"/>
    <w:uiPriority w:val="99"/>
    <w:rsid w:val="001871EF"/>
    <w:pPr>
      <w:widowControl w:val="0"/>
      <w:shd w:val="clear" w:color="auto" w:fill="FFFFFF"/>
      <w:spacing w:after="0" w:line="240" w:lineRule="atLeast"/>
      <w:jc w:val="center"/>
    </w:pPr>
    <w:rPr>
      <w:rFonts w:asciiTheme="minorHAnsi" w:hAnsiTheme="minorHAnsi" w:cstheme="minorBidi"/>
      <w:b/>
      <w:bCs/>
      <w:sz w:val="22"/>
      <w:szCs w:val="22"/>
    </w:rPr>
  </w:style>
  <w:style w:type="character" w:customStyle="1" w:styleId="27">
    <w:name w:val="Заголовок №2_"/>
    <w:link w:val="28"/>
    <w:uiPriority w:val="99"/>
    <w:locked/>
    <w:rsid w:val="001871EF"/>
    <w:rPr>
      <w:b/>
      <w:bCs/>
      <w:sz w:val="26"/>
      <w:szCs w:val="26"/>
      <w:shd w:val="clear" w:color="auto" w:fill="FFFFFF"/>
    </w:rPr>
  </w:style>
  <w:style w:type="character" w:customStyle="1" w:styleId="13">
    <w:name w:val="Оглавление 1 Знак"/>
    <w:link w:val="14"/>
    <w:uiPriority w:val="99"/>
    <w:locked/>
    <w:rsid w:val="001871EF"/>
    <w:rPr>
      <w:b/>
      <w:bCs/>
      <w:sz w:val="18"/>
      <w:szCs w:val="18"/>
      <w:shd w:val="clear" w:color="auto" w:fill="FFFFFF"/>
    </w:rPr>
  </w:style>
  <w:style w:type="paragraph" w:customStyle="1" w:styleId="28">
    <w:name w:val="Заголовок №2"/>
    <w:basedOn w:val="a"/>
    <w:link w:val="27"/>
    <w:uiPriority w:val="99"/>
    <w:rsid w:val="001871EF"/>
    <w:pPr>
      <w:widowControl w:val="0"/>
      <w:shd w:val="clear" w:color="auto" w:fill="FFFFFF"/>
      <w:spacing w:after="0" w:line="240" w:lineRule="atLeast"/>
      <w:jc w:val="center"/>
      <w:outlineLvl w:val="1"/>
    </w:pPr>
    <w:rPr>
      <w:rFonts w:asciiTheme="minorHAnsi" w:hAnsiTheme="minorHAnsi" w:cstheme="minorBidi"/>
      <w:b/>
      <w:bCs/>
      <w:sz w:val="26"/>
      <w:szCs w:val="26"/>
    </w:rPr>
  </w:style>
  <w:style w:type="paragraph" w:styleId="14">
    <w:name w:val="toc 1"/>
    <w:basedOn w:val="a"/>
    <w:next w:val="a"/>
    <w:link w:val="13"/>
    <w:uiPriority w:val="99"/>
    <w:rsid w:val="001871EF"/>
    <w:pPr>
      <w:widowControl w:val="0"/>
      <w:shd w:val="clear" w:color="auto" w:fill="FFFFFF"/>
      <w:spacing w:after="0" w:line="470" w:lineRule="exact"/>
      <w:jc w:val="both"/>
    </w:pPr>
    <w:rPr>
      <w:rFonts w:asciiTheme="minorHAnsi" w:hAnsiTheme="minorHAnsi" w:cstheme="minorBidi"/>
      <w:b/>
      <w:bCs/>
      <w:sz w:val="18"/>
      <w:szCs w:val="18"/>
    </w:rPr>
  </w:style>
  <w:style w:type="paragraph" w:styleId="29">
    <w:name w:val="toc 2"/>
    <w:basedOn w:val="a"/>
    <w:next w:val="a"/>
    <w:uiPriority w:val="99"/>
    <w:rsid w:val="001871EF"/>
    <w:pPr>
      <w:widowControl w:val="0"/>
      <w:shd w:val="clear" w:color="auto" w:fill="FFFFFF"/>
      <w:spacing w:after="0" w:line="470" w:lineRule="exact"/>
      <w:jc w:val="both"/>
    </w:pPr>
    <w:rPr>
      <w:rFonts w:eastAsia="Times New Roman"/>
      <w:b/>
      <w:bCs/>
      <w:sz w:val="18"/>
      <w:szCs w:val="18"/>
      <w:lang w:eastAsia="ru-RU"/>
    </w:rPr>
  </w:style>
  <w:style w:type="character" w:customStyle="1" w:styleId="43">
    <w:name w:val="Основной текст (4)_"/>
    <w:link w:val="44"/>
    <w:uiPriority w:val="99"/>
    <w:locked/>
    <w:rsid w:val="001871EF"/>
    <w:rPr>
      <w:shd w:val="clear" w:color="auto" w:fill="FFFFFF"/>
    </w:rPr>
  </w:style>
  <w:style w:type="paragraph" w:customStyle="1" w:styleId="44">
    <w:name w:val="Основной текст (4)"/>
    <w:basedOn w:val="a"/>
    <w:link w:val="43"/>
    <w:uiPriority w:val="99"/>
    <w:rsid w:val="001871EF"/>
    <w:pPr>
      <w:widowControl w:val="0"/>
      <w:shd w:val="clear" w:color="auto" w:fill="FFFFFF"/>
      <w:spacing w:after="0" w:line="435" w:lineRule="exact"/>
      <w:jc w:val="both"/>
    </w:pPr>
    <w:rPr>
      <w:rFonts w:asciiTheme="minorHAnsi" w:hAnsiTheme="minorHAnsi" w:cstheme="minorBidi"/>
      <w:sz w:val="22"/>
      <w:szCs w:val="22"/>
    </w:rPr>
  </w:style>
  <w:style w:type="character" w:customStyle="1" w:styleId="aff5">
    <w:name w:val="Основной текст + Полужирный"/>
    <w:uiPriority w:val="99"/>
    <w:rsid w:val="001871EF"/>
    <w:rPr>
      <w:rFonts w:ascii="Times New Roman" w:hAnsi="Times New Roman" w:cs="Times New Roman"/>
      <w:b/>
      <w:bCs/>
      <w:sz w:val="22"/>
      <w:szCs w:val="22"/>
      <w:u w:val="none"/>
      <w:shd w:val="clear" w:color="auto" w:fill="FFFFFF"/>
    </w:rPr>
  </w:style>
  <w:style w:type="character" w:customStyle="1" w:styleId="2a">
    <w:name w:val="Подпись к таблице (2)_"/>
    <w:link w:val="2b"/>
    <w:uiPriority w:val="99"/>
    <w:locked/>
    <w:rsid w:val="001871EF"/>
    <w:rPr>
      <w:shd w:val="clear" w:color="auto" w:fill="FFFFFF"/>
    </w:rPr>
  </w:style>
  <w:style w:type="character" w:customStyle="1" w:styleId="9pt">
    <w:name w:val="Основной текст + 9 pt"/>
    <w:aliases w:val="Полужирный"/>
    <w:uiPriority w:val="99"/>
    <w:rsid w:val="001871EF"/>
    <w:rPr>
      <w:rFonts w:ascii="Times New Roman" w:hAnsi="Times New Roman" w:cs="Times New Roman"/>
      <w:b/>
      <w:bCs/>
      <w:sz w:val="18"/>
      <w:szCs w:val="18"/>
      <w:u w:val="none"/>
      <w:shd w:val="clear" w:color="auto" w:fill="FFFFFF"/>
    </w:rPr>
  </w:style>
  <w:style w:type="paragraph" w:customStyle="1" w:styleId="2b">
    <w:name w:val="Подпись к таблице (2)"/>
    <w:basedOn w:val="a"/>
    <w:link w:val="2a"/>
    <w:uiPriority w:val="99"/>
    <w:rsid w:val="001871EF"/>
    <w:pPr>
      <w:widowControl w:val="0"/>
      <w:shd w:val="clear" w:color="auto" w:fill="FFFFFF"/>
      <w:spacing w:after="0" w:line="240" w:lineRule="atLeast"/>
    </w:pPr>
    <w:rPr>
      <w:rFonts w:asciiTheme="minorHAnsi" w:hAnsiTheme="minorHAnsi" w:cstheme="minorBidi"/>
      <w:sz w:val="22"/>
      <w:szCs w:val="22"/>
    </w:rPr>
  </w:style>
  <w:style w:type="character" w:customStyle="1" w:styleId="15">
    <w:name w:val="Заголовок №1_"/>
    <w:link w:val="16"/>
    <w:uiPriority w:val="99"/>
    <w:locked/>
    <w:rsid w:val="001871EF"/>
    <w:rPr>
      <w:b/>
      <w:bCs/>
      <w:sz w:val="26"/>
      <w:szCs w:val="26"/>
      <w:shd w:val="clear" w:color="auto" w:fill="FFFFFF"/>
    </w:rPr>
  </w:style>
  <w:style w:type="character" w:customStyle="1" w:styleId="aff6">
    <w:name w:val="Подпись к таблице_"/>
    <w:link w:val="aff7"/>
    <w:uiPriority w:val="99"/>
    <w:locked/>
    <w:rsid w:val="001871EF"/>
    <w:rPr>
      <w:b/>
      <w:bCs/>
      <w:shd w:val="clear" w:color="auto" w:fill="FFFFFF"/>
    </w:rPr>
  </w:style>
  <w:style w:type="paragraph" w:customStyle="1" w:styleId="16">
    <w:name w:val="Заголовок №1"/>
    <w:basedOn w:val="a"/>
    <w:link w:val="15"/>
    <w:uiPriority w:val="99"/>
    <w:rsid w:val="001871EF"/>
    <w:pPr>
      <w:widowControl w:val="0"/>
      <w:shd w:val="clear" w:color="auto" w:fill="FFFFFF"/>
      <w:spacing w:after="0" w:line="240" w:lineRule="atLeast"/>
      <w:jc w:val="both"/>
      <w:outlineLvl w:val="0"/>
    </w:pPr>
    <w:rPr>
      <w:rFonts w:asciiTheme="minorHAnsi" w:hAnsiTheme="minorHAnsi" w:cstheme="minorBidi"/>
      <w:b/>
      <w:bCs/>
      <w:sz w:val="26"/>
      <w:szCs w:val="26"/>
    </w:rPr>
  </w:style>
  <w:style w:type="paragraph" w:customStyle="1" w:styleId="aff7">
    <w:name w:val="Подпись к таблице"/>
    <w:basedOn w:val="a"/>
    <w:link w:val="aff6"/>
    <w:uiPriority w:val="99"/>
    <w:rsid w:val="001871EF"/>
    <w:pPr>
      <w:widowControl w:val="0"/>
      <w:shd w:val="clear" w:color="auto" w:fill="FFFFFF"/>
      <w:spacing w:after="0" w:line="240" w:lineRule="atLeast"/>
    </w:pPr>
    <w:rPr>
      <w:rFonts w:asciiTheme="minorHAnsi" w:hAnsiTheme="minorHAnsi" w:cstheme="minorBidi"/>
      <w:b/>
      <w:bCs/>
      <w:sz w:val="22"/>
      <w:szCs w:val="22"/>
    </w:rPr>
  </w:style>
  <w:style w:type="character" w:customStyle="1" w:styleId="9pt1">
    <w:name w:val="Основной текст + 9 pt1"/>
    <w:uiPriority w:val="99"/>
    <w:rsid w:val="001871EF"/>
    <w:rPr>
      <w:rFonts w:ascii="Times New Roman" w:hAnsi="Times New Roman" w:cs="Times New Roman"/>
      <w:sz w:val="18"/>
      <w:szCs w:val="18"/>
      <w:u w:val="none"/>
      <w:shd w:val="clear" w:color="auto" w:fill="FFFFFF"/>
    </w:rPr>
  </w:style>
  <w:style w:type="character" w:customStyle="1" w:styleId="71">
    <w:name w:val="Основной текст (7)_"/>
    <w:link w:val="72"/>
    <w:uiPriority w:val="99"/>
    <w:locked/>
    <w:rsid w:val="001871EF"/>
    <w:rPr>
      <w:sz w:val="21"/>
      <w:szCs w:val="21"/>
      <w:shd w:val="clear" w:color="auto" w:fill="FFFFFF"/>
    </w:rPr>
  </w:style>
  <w:style w:type="character" w:customStyle="1" w:styleId="7MicrosoftSansSerif">
    <w:name w:val="Основной текст (7) + Microsoft Sans Serif"/>
    <w:aliases w:val="9,5 pt"/>
    <w:uiPriority w:val="99"/>
    <w:rsid w:val="001871EF"/>
    <w:rPr>
      <w:rFonts w:ascii="Microsoft Sans Serif" w:hAnsi="Microsoft Sans Serif" w:cs="Microsoft Sans Serif"/>
      <w:noProof/>
      <w:sz w:val="19"/>
      <w:szCs w:val="19"/>
      <w:shd w:val="clear" w:color="auto" w:fill="FFFFFF"/>
    </w:rPr>
  </w:style>
  <w:style w:type="character" w:customStyle="1" w:styleId="8">
    <w:name w:val="Основной текст (8)_"/>
    <w:link w:val="80"/>
    <w:uiPriority w:val="99"/>
    <w:locked/>
    <w:rsid w:val="001871EF"/>
    <w:rPr>
      <w:sz w:val="21"/>
      <w:szCs w:val="21"/>
      <w:shd w:val="clear" w:color="auto" w:fill="FFFFFF"/>
    </w:rPr>
  </w:style>
  <w:style w:type="character" w:customStyle="1" w:styleId="8Verdana">
    <w:name w:val="Основной текст (8) + Verdana"/>
    <w:aliases w:val="8,5 pt1"/>
    <w:uiPriority w:val="99"/>
    <w:rsid w:val="001871EF"/>
    <w:rPr>
      <w:rFonts w:ascii="Verdana" w:hAnsi="Verdana" w:cs="Verdana"/>
      <w:noProof/>
      <w:sz w:val="17"/>
      <w:szCs w:val="17"/>
      <w:shd w:val="clear" w:color="auto" w:fill="FFFFFF"/>
    </w:rPr>
  </w:style>
  <w:style w:type="paragraph" w:customStyle="1" w:styleId="72">
    <w:name w:val="Основной текст (7)"/>
    <w:basedOn w:val="a"/>
    <w:link w:val="71"/>
    <w:uiPriority w:val="99"/>
    <w:rsid w:val="001871EF"/>
    <w:pPr>
      <w:widowControl w:val="0"/>
      <w:shd w:val="clear" w:color="auto" w:fill="FFFFFF"/>
      <w:spacing w:after="0" w:line="240" w:lineRule="atLeast"/>
    </w:pPr>
    <w:rPr>
      <w:rFonts w:asciiTheme="minorHAnsi" w:hAnsiTheme="minorHAnsi" w:cstheme="minorBidi"/>
      <w:sz w:val="21"/>
      <w:szCs w:val="21"/>
    </w:rPr>
  </w:style>
  <w:style w:type="paragraph" w:customStyle="1" w:styleId="80">
    <w:name w:val="Основной текст (8)"/>
    <w:basedOn w:val="a"/>
    <w:link w:val="8"/>
    <w:uiPriority w:val="99"/>
    <w:rsid w:val="001871EF"/>
    <w:pPr>
      <w:widowControl w:val="0"/>
      <w:shd w:val="clear" w:color="auto" w:fill="FFFFFF"/>
      <w:spacing w:after="0" w:line="240" w:lineRule="atLeast"/>
    </w:pPr>
    <w:rPr>
      <w:rFonts w:asciiTheme="minorHAnsi" w:hAnsiTheme="minorHAnsi" w:cstheme="minorBidi"/>
      <w:sz w:val="21"/>
      <w:szCs w:val="21"/>
    </w:rPr>
  </w:style>
  <w:style w:type="character" w:styleId="aff8">
    <w:name w:val="annotation reference"/>
    <w:rsid w:val="001871EF"/>
    <w:rPr>
      <w:sz w:val="16"/>
      <w:szCs w:val="16"/>
    </w:rPr>
  </w:style>
  <w:style w:type="paragraph" w:styleId="aff9">
    <w:name w:val="annotation text"/>
    <w:basedOn w:val="a"/>
    <w:link w:val="affa"/>
    <w:rsid w:val="001871EF"/>
    <w:pPr>
      <w:spacing w:after="0" w:line="240" w:lineRule="auto"/>
    </w:pPr>
    <w:rPr>
      <w:rFonts w:eastAsia="Times New Roman"/>
      <w:sz w:val="20"/>
      <w:szCs w:val="20"/>
      <w:lang w:eastAsia="ru-RU"/>
    </w:rPr>
  </w:style>
  <w:style w:type="character" w:customStyle="1" w:styleId="affa">
    <w:name w:val="Текст примечания Знак"/>
    <w:basedOn w:val="a0"/>
    <w:link w:val="aff9"/>
    <w:rsid w:val="001871EF"/>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1871EF"/>
    <w:rPr>
      <w:b/>
      <w:bCs/>
    </w:rPr>
  </w:style>
  <w:style w:type="character" w:customStyle="1" w:styleId="affc">
    <w:name w:val="Тема примечания Знак"/>
    <w:basedOn w:val="affa"/>
    <w:link w:val="affb"/>
    <w:rsid w:val="001871EF"/>
    <w:rPr>
      <w:rFonts w:ascii="Times New Roman" w:eastAsia="Times New Roman" w:hAnsi="Times New Roman" w:cs="Times New Roman"/>
      <w:b/>
      <w:bCs/>
      <w:sz w:val="20"/>
      <w:szCs w:val="20"/>
      <w:lang w:eastAsia="ru-RU"/>
    </w:rPr>
  </w:style>
  <w:style w:type="paragraph" w:styleId="affd">
    <w:name w:val="Revision"/>
    <w:hidden/>
    <w:uiPriority w:val="99"/>
    <w:semiHidden/>
    <w:rsid w:val="001871EF"/>
    <w:pPr>
      <w:spacing w:after="0"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2c"/>
    <w:rsid w:val="001871EF"/>
    <w:rPr>
      <w:sz w:val="26"/>
      <w:szCs w:val="26"/>
      <w:shd w:val="clear" w:color="auto" w:fill="FFFFFF"/>
    </w:rPr>
  </w:style>
  <w:style w:type="paragraph" w:customStyle="1" w:styleId="2c">
    <w:name w:val="Основной текст2"/>
    <w:basedOn w:val="a"/>
    <w:link w:val="Bodytext"/>
    <w:rsid w:val="001871EF"/>
    <w:pPr>
      <w:widowControl w:val="0"/>
      <w:shd w:val="clear" w:color="auto" w:fill="FFFFFF"/>
      <w:spacing w:before="240" w:after="0" w:line="479" w:lineRule="exact"/>
      <w:jc w:val="both"/>
    </w:pPr>
    <w:rPr>
      <w:rFonts w:asciiTheme="minorHAnsi" w:hAnsiTheme="minorHAnsi" w:cstheme="minorBidi"/>
      <w:sz w:val="26"/>
      <w:szCs w:val="26"/>
    </w:rPr>
  </w:style>
  <w:style w:type="paragraph" w:styleId="affe">
    <w:name w:val="Subtitle"/>
    <w:basedOn w:val="a"/>
    <w:next w:val="a"/>
    <w:link w:val="afff"/>
    <w:qFormat/>
    <w:rsid w:val="001871EF"/>
    <w:pPr>
      <w:spacing w:after="60" w:line="240" w:lineRule="auto"/>
      <w:jc w:val="center"/>
      <w:outlineLvl w:val="1"/>
    </w:pPr>
    <w:rPr>
      <w:rFonts w:ascii="Cambria" w:eastAsia="Times New Roman" w:hAnsi="Cambria"/>
      <w:sz w:val="24"/>
      <w:szCs w:val="24"/>
      <w:lang w:eastAsia="ru-RU"/>
    </w:rPr>
  </w:style>
  <w:style w:type="character" w:customStyle="1" w:styleId="afff">
    <w:name w:val="Подзаголовок Знак"/>
    <w:basedOn w:val="a0"/>
    <w:link w:val="affe"/>
    <w:rsid w:val="001871EF"/>
    <w:rPr>
      <w:rFonts w:ascii="Cambria" w:eastAsia="Times New Roman" w:hAnsi="Cambria" w:cs="Times New Roman"/>
      <w:sz w:val="24"/>
      <w:szCs w:val="24"/>
      <w:lang w:eastAsia="ru-RU"/>
    </w:rPr>
  </w:style>
  <w:style w:type="character" w:customStyle="1" w:styleId="CharacterStyle1">
    <w:name w:val="Character Style 1"/>
    <w:uiPriority w:val="99"/>
    <w:rsid w:val="001871EF"/>
    <w:rPr>
      <w:rFonts w:ascii="Arial" w:hAnsi="Arial" w:cs="Arial"/>
      <w:sz w:val="24"/>
      <w:szCs w:val="24"/>
    </w:rPr>
  </w:style>
  <w:style w:type="paragraph" w:customStyle="1" w:styleId="Style2">
    <w:name w:val="Style 2"/>
    <w:uiPriority w:val="99"/>
    <w:rsid w:val="001871EF"/>
    <w:pPr>
      <w:widowControl w:val="0"/>
      <w:autoSpaceDE w:val="0"/>
      <w:autoSpaceDN w:val="0"/>
      <w:spacing w:after="0" w:line="240" w:lineRule="auto"/>
      <w:jc w:val="both"/>
    </w:pPr>
    <w:rPr>
      <w:rFonts w:ascii="Arial" w:eastAsia="Times New Roman" w:hAnsi="Arial" w:cs="Arial"/>
      <w:sz w:val="24"/>
      <w:szCs w:val="24"/>
      <w:lang w:val="en-US" w:eastAsia="ru-RU"/>
    </w:rPr>
  </w:style>
  <w:style w:type="paragraph" w:customStyle="1" w:styleId="17">
    <w:name w:val="заголовок 1"/>
    <w:basedOn w:val="a"/>
    <w:next w:val="a"/>
    <w:rsid w:val="001871EF"/>
    <w:pPr>
      <w:keepNext/>
      <w:autoSpaceDE w:val="0"/>
      <w:autoSpaceDN w:val="0"/>
      <w:spacing w:after="0" w:line="240" w:lineRule="atLeast"/>
      <w:jc w:val="center"/>
    </w:pPr>
    <w:rPr>
      <w:rFonts w:eastAsia="Times New Roman"/>
      <w:spacing w:val="20"/>
      <w:sz w:val="36"/>
      <w:szCs w:val="36"/>
      <w:lang w:eastAsia="ru-RU"/>
    </w:rPr>
  </w:style>
  <w:style w:type="paragraph" w:customStyle="1" w:styleId="afff0">
    <w:name w:val="Письмо"/>
    <w:basedOn w:val="a"/>
    <w:rsid w:val="001871EF"/>
    <w:pPr>
      <w:autoSpaceDE w:val="0"/>
      <w:autoSpaceDN w:val="0"/>
      <w:spacing w:after="0" w:line="320" w:lineRule="exact"/>
      <w:ind w:firstLine="720"/>
      <w:jc w:val="both"/>
    </w:pPr>
    <w:rPr>
      <w:rFonts w:eastAsia="Times New Roman"/>
      <w:lang w:eastAsia="ru-RU"/>
    </w:rPr>
  </w:style>
  <w:style w:type="character" w:customStyle="1" w:styleId="FontStyle17">
    <w:name w:val="Font Style17"/>
    <w:uiPriority w:val="99"/>
    <w:rsid w:val="001871EF"/>
    <w:rPr>
      <w:rFonts w:ascii="Times New Roman" w:hAnsi="Times New Roman" w:cs="Times New Roman"/>
      <w:sz w:val="24"/>
      <w:szCs w:val="24"/>
    </w:rPr>
  </w:style>
  <w:style w:type="character" w:customStyle="1" w:styleId="FontStyle18">
    <w:name w:val="Font Style18"/>
    <w:uiPriority w:val="99"/>
    <w:rsid w:val="001871EF"/>
    <w:rPr>
      <w:rFonts w:ascii="Times New Roman" w:hAnsi="Times New Roman" w:cs="Times New Roman"/>
      <w:b/>
      <w:bCs/>
      <w:sz w:val="24"/>
      <w:szCs w:val="24"/>
    </w:rPr>
  </w:style>
  <w:style w:type="paragraph" w:customStyle="1" w:styleId="Style5">
    <w:name w:val="Style5"/>
    <w:basedOn w:val="a"/>
    <w:uiPriority w:val="99"/>
    <w:rsid w:val="001871EF"/>
    <w:pPr>
      <w:widowControl w:val="0"/>
      <w:autoSpaceDE w:val="0"/>
      <w:autoSpaceDN w:val="0"/>
      <w:adjustRightInd w:val="0"/>
      <w:spacing w:after="0" w:line="437" w:lineRule="exact"/>
      <w:ind w:firstLine="816"/>
      <w:jc w:val="both"/>
    </w:pPr>
    <w:rPr>
      <w:rFonts w:eastAsia="Times New Roman"/>
      <w:sz w:val="24"/>
      <w:szCs w:val="24"/>
      <w:lang w:eastAsia="ru-RU"/>
    </w:rPr>
  </w:style>
  <w:style w:type="paragraph" w:customStyle="1" w:styleId="Style6">
    <w:name w:val="Style6"/>
    <w:basedOn w:val="a"/>
    <w:uiPriority w:val="99"/>
    <w:rsid w:val="001871EF"/>
    <w:pPr>
      <w:widowControl w:val="0"/>
      <w:autoSpaceDE w:val="0"/>
      <w:autoSpaceDN w:val="0"/>
      <w:adjustRightInd w:val="0"/>
      <w:spacing w:after="0" w:line="435" w:lineRule="exact"/>
      <w:ind w:firstLine="696"/>
      <w:jc w:val="both"/>
    </w:pPr>
    <w:rPr>
      <w:rFonts w:eastAsia="Times New Roman"/>
      <w:sz w:val="24"/>
      <w:szCs w:val="24"/>
      <w:lang w:eastAsia="ru-RU"/>
    </w:rPr>
  </w:style>
  <w:style w:type="character" w:customStyle="1" w:styleId="infovalue">
    <w:name w:val="infovalue"/>
    <w:basedOn w:val="a0"/>
    <w:rsid w:val="001871EF"/>
  </w:style>
  <w:style w:type="character" w:styleId="afff1">
    <w:name w:val="FollowedHyperlink"/>
    <w:basedOn w:val="a0"/>
    <w:semiHidden/>
    <w:unhideWhenUsed/>
    <w:rsid w:val="001871EF"/>
    <w:rPr>
      <w:color w:val="954F72" w:themeColor="followedHyperlink"/>
      <w:u w:val="single"/>
    </w:rPr>
  </w:style>
  <w:style w:type="character" w:styleId="afff2">
    <w:name w:val="Emphasis"/>
    <w:basedOn w:val="a0"/>
    <w:uiPriority w:val="20"/>
    <w:qFormat/>
    <w:rsid w:val="001871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032">
      <w:bodyDiv w:val="1"/>
      <w:marLeft w:val="0"/>
      <w:marRight w:val="0"/>
      <w:marTop w:val="0"/>
      <w:marBottom w:val="0"/>
      <w:divBdr>
        <w:top w:val="none" w:sz="0" w:space="0" w:color="auto"/>
        <w:left w:val="none" w:sz="0" w:space="0" w:color="auto"/>
        <w:bottom w:val="none" w:sz="0" w:space="0" w:color="auto"/>
        <w:right w:val="none" w:sz="0" w:space="0" w:color="auto"/>
      </w:divBdr>
    </w:div>
    <w:div w:id="110171854">
      <w:bodyDiv w:val="1"/>
      <w:marLeft w:val="0"/>
      <w:marRight w:val="0"/>
      <w:marTop w:val="0"/>
      <w:marBottom w:val="0"/>
      <w:divBdr>
        <w:top w:val="none" w:sz="0" w:space="0" w:color="auto"/>
        <w:left w:val="none" w:sz="0" w:space="0" w:color="auto"/>
        <w:bottom w:val="none" w:sz="0" w:space="0" w:color="auto"/>
        <w:right w:val="none" w:sz="0" w:space="0" w:color="auto"/>
      </w:divBdr>
    </w:div>
    <w:div w:id="142242273">
      <w:bodyDiv w:val="1"/>
      <w:marLeft w:val="0"/>
      <w:marRight w:val="0"/>
      <w:marTop w:val="0"/>
      <w:marBottom w:val="0"/>
      <w:divBdr>
        <w:top w:val="none" w:sz="0" w:space="0" w:color="auto"/>
        <w:left w:val="none" w:sz="0" w:space="0" w:color="auto"/>
        <w:bottom w:val="none" w:sz="0" w:space="0" w:color="auto"/>
        <w:right w:val="none" w:sz="0" w:space="0" w:color="auto"/>
      </w:divBdr>
    </w:div>
    <w:div w:id="155533651">
      <w:bodyDiv w:val="1"/>
      <w:marLeft w:val="0"/>
      <w:marRight w:val="0"/>
      <w:marTop w:val="0"/>
      <w:marBottom w:val="0"/>
      <w:divBdr>
        <w:top w:val="none" w:sz="0" w:space="0" w:color="auto"/>
        <w:left w:val="none" w:sz="0" w:space="0" w:color="auto"/>
        <w:bottom w:val="none" w:sz="0" w:space="0" w:color="auto"/>
        <w:right w:val="none" w:sz="0" w:space="0" w:color="auto"/>
      </w:divBdr>
    </w:div>
    <w:div w:id="165481562">
      <w:bodyDiv w:val="1"/>
      <w:marLeft w:val="0"/>
      <w:marRight w:val="0"/>
      <w:marTop w:val="0"/>
      <w:marBottom w:val="0"/>
      <w:divBdr>
        <w:top w:val="none" w:sz="0" w:space="0" w:color="auto"/>
        <w:left w:val="none" w:sz="0" w:space="0" w:color="auto"/>
        <w:bottom w:val="none" w:sz="0" w:space="0" w:color="auto"/>
        <w:right w:val="none" w:sz="0" w:space="0" w:color="auto"/>
      </w:divBdr>
    </w:div>
    <w:div w:id="466507368">
      <w:bodyDiv w:val="1"/>
      <w:marLeft w:val="0"/>
      <w:marRight w:val="0"/>
      <w:marTop w:val="0"/>
      <w:marBottom w:val="0"/>
      <w:divBdr>
        <w:top w:val="none" w:sz="0" w:space="0" w:color="auto"/>
        <w:left w:val="none" w:sz="0" w:space="0" w:color="auto"/>
        <w:bottom w:val="none" w:sz="0" w:space="0" w:color="auto"/>
        <w:right w:val="none" w:sz="0" w:space="0" w:color="auto"/>
      </w:divBdr>
    </w:div>
    <w:div w:id="623465805">
      <w:bodyDiv w:val="1"/>
      <w:marLeft w:val="0"/>
      <w:marRight w:val="0"/>
      <w:marTop w:val="0"/>
      <w:marBottom w:val="0"/>
      <w:divBdr>
        <w:top w:val="none" w:sz="0" w:space="0" w:color="auto"/>
        <w:left w:val="none" w:sz="0" w:space="0" w:color="auto"/>
        <w:bottom w:val="none" w:sz="0" w:space="0" w:color="auto"/>
        <w:right w:val="none" w:sz="0" w:space="0" w:color="auto"/>
      </w:divBdr>
    </w:div>
    <w:div w:id="640037947">
      <w:bodyDiv w:val="1"/>
      <w:marLeft w:val="0"/>
      <w:marRight w:val="0"/>
      <w:marTop w:val="0"/>
      <w:marBottom w:val="0"/>
      <w:divBdr>
        <w:top w:val="none" w:sz="0" w:space="0" w:color="auto"/>
        <w:left w:val="none" w:sz="0" w:space="0" w:color="auto"/>
        <w:bottom w:val="none" w:sz="0" w:space="0" w:color="auto"/>
        <w:right w:val="none" w:sz="0" w:space="0" w:color="auto"/>
      </w:divBdr>
    </w:div>
    <w:div w:id="677848124">
      <w:bodyDiv w:val="1"/>
      <w:marLeft w:val="0"/>
      <w:marRight w:val="0"/>
      <w:marTop w:val="0"/>
      <w:marBottom w:val="0"/>
      <w:divBdr>
        <w:top w:val="none" w:sz="0" w:space="0" w:color="auto"/>
        <w:left w:val="none" w:sz="0" w:space="0" w:color="auto"/>
        <w:bottom w:val="none" w:sz="0" w:space="0" w:color="auto"/>
        <w:right w:val="none" w:sz="0" w:space="0" w:color="auto"/>
      </w:divBdr>
    </w:div>
    <w:div w:id="687409746">
      <w:bodyDiv w:val="1"/>
      <w:marLeft w:val="0"/>
      <w:marRight w:val="0"/>
      <w:marTop w:val="0"/>
      <w:marBottom w:val="0"/>
      <w:divBdr>
        <w:top w:val="none" w:sz="0" w:space="0" w:color="auto"/>
        <w:left w:val="none" w:sz="0" w:space="0" w:color="auto"/>
        <w:bottom w:val="none" w:sz="0" w:space="0" w:color="auto"/>
        <w:right w:val="none" w:sz="0" w:space="0" w:color="auto"/>
      </w:divBdr>
    </w:div>
    <w:div w:id="741366669">
      <w:bodyDiv w:val="1"/>
      <w:marLeft w:val="0"/>
      <w:marRight w:val="0"/>
      <w:marTop w:val="0"/>
      <w:marBottom w:val="0"/>
      <w:divBdr>
        <w:top w:val="none" w:sz="0" w:space="0" w:color="auto"/>
        <w:left w:val="none" w:sz="0" w:space="0" w:color="auto"/>
        <w:bottom w:val="none" w:sz="0" w:space="0" w:color="auto"/>
        <w:right w:val="none" w:sz="0" w:space="0" w:color="auto"/>
      </w:divBdr>
    </w:div>
    <w:div w:id="751780911">
      <w:bodyDiv w:val="1"/>
      <w:marLeft w:val="0"/>
      <w:marRight w:val="0"/>
      <w:marTop w:val="0"/>
      <w:marBottom w:val="0"/>
      <w:divBdr>
        <w:top w:val="none" w:sz="0" w:space="0" w:color="auto"/>
        <w:left w:val="none" w:sz="0" w:space="0" w:color="auto"/>
        <w:bottom w:val="none" w:sz="0" w:space="0" w:color="auto"/>
        <w:right w:val="none" w:sz="0" w:space="0" w:color="auto"/>
      </w:divBdr>
    </w:div>
    <w:div w:id="854001444">
      <w:bodyDiv w:val="1"/>
      <w:marLeft w:val="0"/>
      <w:marRight w:val="0"/>
      <w:marTop w:val="0"/>
      <w:marBottom w:val="0"/>
      <w:divBdr>
        <w:top w:val="none" w:sz="0" w:space="0" w:color="auto"/>
        <w:left w:val="none" w:sz="0" w:space="0" w:color="auto"/>
        <w:bottom w:val="none" w:sz="0" w:space="0" w:color="auto"/>
        <w:right w:val="none" w:sz="0" w:space="0" w:color="auto"/>
      </w:divBdr>
    </w:div>
    <w:div w:id="878008921">
      <w:bodyDiv w:val="1"/>
      <w:marLeft w:val="0"/>
      <w:marRight w:val="0"/>
      <w:marTop w:val="0"/>
      <w:marBottom w:val="0"/>
      <w:divBdr>
        <w:top w:val="none" w:sz="0" w:space="0" w:color="auto"/>
        <w:left w:val="none" w:sz="0" w:space="0" w:color="auto"/>
        <w:bottom w:val="none" w:sz="0" w:space="0" w:color="auto"/>
        <w:right w:val="none" w:sz="0" w:space="0" w:color="auto"/>
      </w:divBdr>
    </w:div>
    <w:div w:id="888996733">
      <w:bodyDiv w:val="1"/>
      <w:marLeft w:val="0"/>
      <w:marRight w:val="0"/>
      <w:marTop w:val="0"/>
      <w:marBottom w:val="0"/>
      <w:divBdr>
        <w:top w:val="none" w:sz="0" w:space="0" w:color="auto"/>
        <w:left w:val="none" w:sz="0" w:space="0" w:color="auto"/>
        <w:bottom w:val="none" w:sz="0" w:space="0" w:color="auto"/>
        <w:right w:val="none" w:sz="0" w:space="0" w:color="auto"/>
      </w:divBdr>
    </w:div>
    <w:div w:id="910114149">
      <w:bodyDiv w:val="1"/>
      <w:marLeft w:val="0"/>
      <w:marRight w:val="0"/>
      <w:marTop w:val="0"/>
      <w:marBottom w:val="0"/>
      <w:divBdr>
        <w:top w:val="none" w:sz="0" w:space="0" w:color="auto"/>
        <w:left w:val="none" w:sz="0" w:space="0" w:color="auto"/>
        <w:bottom w:val="none" w:sz="0" w:space="0" w:color="auto"/>
        <w:right w:val="none" w:sz="0" w:space="0" w:color="auto"/>
      </w:divBdr>
    </w:div>
    <w:div w:id="939066113">
      <w:bodyDiv w:val="1"/>
      <w:marLeft w:val="0"/>
      <w:marRight w:val="0"/>
      <w:marTop w:val="0"/>
      <w:marBottom w:val="0"/>
      <w:divBdr>
        <w:top w:val="none" w:sz="0" w:space="0" w:color="auto"/>
        <w:left w:val="none" w:sz="0" w:space="0" w:color="auto"/>
        <w:bottom w:val="none" w:sz="0" w:space="0" w:color="auto"/>
        <w:right w:val="none" w:sz="0" w:space="0" w:color="auto"/>
      </w:divBdr>
    </w:div>
    <w:div w:id="957180521">
      <w:bodyDiv w:val="1"/>
      <w:marLeft w:val="0"/>
      <w:marRight w:val="0"/>
      <w:marTop w:val="0"/>
      <w:marBottom w:val="0"/>
      <w:divBdr>
        <w:top w:val="none" w:sz="0" w:space="0" w:color="auto"/>
        <w:left w:val="none" w:sz="0" w:space="0" w:color="auto"/>
        <w:bottom w:val="none" w:sz="0" w:space="0" w:color="auto"/>
        <w:right w:val="none" w:sz="0" w:space="0" w:color="auto"/>
      </w:divBdr>
    </w:div>
    <w:div w:id="1006978742">
      <w:bodyDiv w:val="1"/>
      <w:marLeft w:val="0"/>
      <w:marRight w:val="0"/>
      <w:marTop w:val="0"/>
      <w:marBottom w:val="0"/>
      <w:divBdr>
        <w:top w:val="none" w:sz="0" w:space="0" w:color="auto"/>
        <w:left w:val="none" w:sz="0" w:space="0" w:color="auto"/>
        <w:bottom w:val="none" w:sz="0" w:space="0" w:color="auto"/>
        <w:right w:val="none" w:sz="0" w:space="0" w:color="auto"/>
      </w:divBdr>
    </w:div>
    <w:div w:id="1021858584">
      <w:bodyDiv w:val="1"/>
      <w:marLeft w:val="0"/>
      <w:marRight w:val="0"/>
      <w:marTop w:val="0"/>
      <w:marBottom w:val="0"/>
      <w:divBdr>
        <w:top w:val="none" w:sz="0" w:space="0" w:color="auto"/>
        <w:left w:val="none" w:sz="0" w:space="0" w:color="auto"/>
        <w:bottom w:val="none" w:sz="0" w:space="0" w:color="auto"/>
        <w:right w:val="none" w:sz="0" w:space="0" w:color="auto"/>
      </w:divBdr>
    </w:div>
    <w:div w:id="1051921995">
      <w:bodyDiv w:val="1"/>
      <w:marLeft w:val="0"/>
      <w:marRight w:val="0"/>
      <w:marTop w:val="0"/>
      <w:marBottom w:val="0"/>
      <w:divBdr>
        <w:top w:val="none" w:sz="0" w:space="0" w:color="auto"/>
        <w:left w:val="none" w:sz="0" w:space="0" w:color="auto"/>
        <w:bottom w:val="none" w:sz="0" w:space="0" w:color="auto"/>
        <w:right w:val="none" w:sz="0" w:space="0" w:color="auto"/>
      </w:divBdr>
    </w:div>
    <w:div w:id="1064722007">
      <w:bodyDiv w:val="1"/>
      <w:marLeft w:val="0"/>
      <w:marRight w:val="0"/>
      <w:marTop w:val="0"/>
      <w:marBottom w:val="0"/>
      <w:divBdr>
        <w:top w:val="none" w:sz="0" w:space="0" w:color="auto"/>
        <w:left w:val="none" w:sz="0" w:space="0" w:color="auto"/>
        <w:bottom w:val="none" w:sz="0" w:space="0" w:color="auto"/>
        <w:right w:val="none" w:sz="0" w:space="0" w:color="auto"/>
      </w:divBdr>
    </w:div>
    <w:div w:id="1068922917">
      <w:bodyDiv w:val="1"/>
      <w:marLeft w:val="0"/>
      <w:marRight w:val="0"/>
      <w:marTop w:val="0"/>
      <w:marBottom w:val="0"/>
      <w:divBdr>
        <w:top w:val="none" w:sz="0" w:space="0" w:color="auto"/>
        <w:left w:val="none" w:sz="0" w:space="0" w:color="auto"/>
        <w:bottom w:val="none" w:sz="0" w:space="0" w:color="auto"/>
        <w:right w:val="none" w:sz="0" w:space="0" w:color="auto"/>
      </w:divBdr>
    </w:div>
    <w:div w:id="1127511840">
      <w:bodyDiv w:val="1"/>
      <w:marLeft w:val="0"/>
      <w:marRight w:val="0"/>
      <w:marTop w:val="0"/>
      <w:marBottom w:val="0"/>
      <w:divBdr>
        <w:top w:val="none" w:sz="0" w:space="0" w:color="auto"/>
        <w:left w:val="none" w:sz="0" w:space="0" w:color="auto"/>
        <w:bottom w:val="none" w:sz="0" w:space="0" w:color="auto"/>
        <w:right w:val="none" w:sz="0" w:space="0" w:color="auto"/>
      </w:divBdr>
    </w:div>
    <w:div w:id="1417291455">
      <w:bodyDiv w:val="1"/>
      <w:marLeft w:val="0"/>
      <w:marRight w:val="0"/>
      <w:marTop w:val="0"/>
      <w:marBottom w:val="0"/>
      <w:divBdr>
        <w:top w:val="none" w:sz="0" w:space="0" w:color="auto"/>
        <w:left w:val="none" w:sz="0" w:space="0" w:color="auto"/>
        <w:bottom w:val="none" w:sz="0" w:space="0" w:color="auto"/>
        <w:right w:val="none" w:sz="0" w:space="0" w:color="auto"/>
      </w:divBdr>
    </w:div>
    <w:div w:id="1509708422">
      <w:bodyDiv w:val="1"/>
      <w:marLeft w:val="0"/>
      <w:marRight w:val="0"/>
      <w:marTop w:val="0"/>
      <w:marBottom w:val="0"/>
      <w:divBdr>
        <w:top w:val="none" w:sz="0" w:space="0" w:color="auto"/>
        <w:left w:val="none" w:sz="0" w:space="0" w:color="auto"/>
        <w:bottom w:val="none" w:sz="0" w:space="0" w:color="auto"/>
        <w:right w:val="none" w:sz="0" w:space="0" w:color="auto"/>
      </w:divBdr>
    </w:div>
    <w:div w:id="1528639542">
      <w:bodyDiv w:val="1"/>
      <w:marLeft w:val="0"/>
      <w:marRight w:val="0"/>
      <w:marTop w:val="0"/>
      <w:marBottom w:val="0"/>
      <w:divBdr>
        <w:top w:val="none" w:sz="0" w:space="0" w:color="auto"/>
        <w:left w:val="none" w:sz="0" w:space="0" w:color="auto"/>
        <w:bottom w:val="none" w:sz="0" w:space="0" w:color="auto"/>
        <w:right w:val="none" w:sz="0" w:space="0" w:color="auto"/>
      </w:divBdr>
    </w:div>
    <w:div w:id="1587114036">
      <w:bodyDiv w:val="1"/>
      <w:marLeft w:val="0"/>
      <w:marRight w:val="0"/>
      <w:marTop w:val="0"/>
      <w:marBottom w:val="0"/>
      <w:divBdr>
        <w:top w:val="none" w:sz="0" w:space="0" w:color="auto"/>
        <w:left w:val="none" w:sz="0" w:space="0" w:color="auto"/>
        <w:bottom w:val="none" w:sz="0" w:space="0" w:color="auto"/>
        <w:right w:val="none" w:sz="0" w:space="0" w:color="auto"/>
      </w:divBdr>
    </w:div>
    <w:div w:id="1628271227">
      <w:bodyDiv w:val="1"/>
      <w:marLeft w:val="0"/>
      <w:marRight w:val="0"/>
      <w:marTop w:val="0"/>
      <w:marBottom w:val="0"/>
      <w:divBdr>
        <w:top w:val="none" w:sz="0" w:space="0" w:color="auto"/>
        <w:left w:val="none" w:sz="0" w:space="0" w:color="auto"/>
        <w:bottom w:val="none" w:sz="0" w:space="0" w:color="auto"/>
        <w:right w:val="none" w:sz="0" w:space="0" w:color="auto"/>
      </w:divBdr>
    </w:div>
    <w:div w:id="1693340502">
      <w:bodyDiv w:val="1"/>
      <w:marLeft w:val="0"/>
      <w:marRight w:val="0"/>
      <w:marTop w:val="0"/>
      <w:marBottom w:val="0"/>
      <w:divBdr>
        <w:top w:val="none" w:sz="0" w:space="0" w:color="auto"/>
        <w:left w:val="none" w:sz="0" w:space="0" w:color="auto"/>
        <w:bottom w:val="none" w:sz="0" w:space="0" w:color="auto"/>
        <w:right w:val="none" w:sz="0" w:space="0" w:color="auto"/>
      </w:divBdr>
    </w:div>
    <w:div w:id="1955553272">
      <w:bodyDiv w:val="1"/>
      <w:marLeft w:val="0"/>
      <w:marRight w:val="0"/>
      <w:marTop w:val="0"/>
      <w:marBottom w:val="0"/>
      <w:divBdr>
        <w:top w:val="none" w:sz="0" w:space="0" w:color="auto"/>
        <w:left w:val="none" w:sz="0" w:space="0" w:color="auto"/>
        <w:bottom w:val="none" w:sz="0" w:space="0" w:color="auto"/>
        <w:right w:val="none" w:sz="0" w:space="0" w:color="auto"/>
      </w:divBdr>
    </w:div>
    <w:div w:id="1957984476">
      <w:bodyDiv w:val="1"/>
      <w:marLeft w:val="0"/>
      <w:marRight w:val="0"/>
      <w:marTop w:val="0"/>
      <w:marBottom w:val="0"/>
      <w:divBdr>
        <w:top w:val="none" w:sz="0" w:space="0" w:color="auto"/>
        <w:left w:val="none" w:sz="0" w:space="0" w:color="auto"/>
        <w:bottom w:val="none" w:sz="0" w:space="0" w:color="auto"/>
        <w:right w:val="none" w:sz="0" w:space="0" w:color="auto"/>
      </w:divBdr>
    </w:div>
    <w:div w:id="1988700248">
      <w:bodyDiv w:val="1"/>
      <w:marLeft w:val="0"/>
      <w:marRight w:val="0"/>
      <w:marTop w:val="0"/>
      <w:marBottom w:val="0"/>
      <w:divBdr>
        <w:top w:val="none" w:sz="0" w:space="0" w:color="auto"/>
        <w:left w:val="none" w:sz="0" w:space="0" w:color="auto"/>
        <w:bottom w:val="none" w:sz="0" w:space="0" w:color="auto"/>
        <w:right w:val="none" w:sz="0" w:space="0" w:color="auto"/>
      </w:divBdr>
    </w:div>
    <w:div w:id="2041857615">
      <w:bodyDiv w:val="1"/>
      <w:marLeft w:val="0"/>
      <w:marRight w:val="0"/>
      <w:marTop w:val="0"/>
      <w:marBottom w:val="0"/>
      <w:divBdr>
        <w:top w:val="none" w:sz="0" w:space="0" w:color="auto"/>
        <w:left w:val="none" w:sz="0" w:space="0" w:color="auto"/>
        <w:bottom w:val="none" w:sz="0" w:space="0" w:color="auto"/>
        <w:right w:val="none" w:sz="0" w:space="0" w:color="auto"/>
      </w:divBdr>
    </w:div>
    <w:div w:id="21147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CE32-4CED-4020-B7F9-069CB775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7</Pages>
  <Words>1778</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Гришина Дарья Владимировна</cp:lastModifiedBy>
  <cp:revision>27</cp:revision>
  <cp:lastPrinted>2022-08-03T11:54:00Z</cp:lastPrinted>
  <dcterms:created xsi:type="dcterms:W3CDTF">2022-09-23T12:29:00Z</dcterms:created>
  <dcterms:modified xsi:type="dcterms:W3CDTF">2023-12-18T13:07:00Z</dcterms:modified>
</cp:coreProperties>
</file>